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C89B1" w14:textId="77777777" w:rsidR="000C0A7E" w:rsidRDefault="000C0A7E" w:rsidP="000C0A7E">
      <w:pPr>
        <w:spacing w:before="100" w:beforeAutospacing="1" w:after="40" w:line="336" w:lineRule="auto"/>
        <w:jc w:val="both"/>
      </w:pPr>
      <w:bookmarkStart w:id="0" w:name="_Hlk78908018"/>
    </w:p>
    <w:p w14:paraId="24EE9F9A" w14:textId="6D3F2A25" w:rsidR="00B06EBC" w:rsidRPr="001E3458" w:rsidRDefault="0068199C" w:rsidP="001E3458">
      <w:pPr>
        <w:spacing w:before="100" w:beforeAutospacing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Galeria Katowicka cieszy się niesłabnącą popularności</w:t>
      </w:r>
      <w:r w:rsidR="004329A0">
        <w:rPr>
          <w:rFonts w:ascii="Arial" w:hAnsi="Arial" w:cs="Arial"/>
          <w:b/>
          <w:sz w:val="26"/>
          <w:szCs w:val="26"/>
        </w:rPr>
        <w:t xml:space="preserve">ą – </w:t>
      </w:r>
      <w:r w:rsidR="0087706A">
        <w:rPr>
          <w:rFonts w:ascii="Arial" w:hAnsi="Arial" w:cs="Arial"/>
          <w:b/>
          <w:sz w:val="26"/>
          <w:szCs w:val="26"/>
        </w:rPr>
        <w:t>Savills Investment Manageme</w:t>
      </w:r>
      <w:r w:rsidR="000A6AAE">
        <w:rPr>
          <w:rFonts w:ascii="Arial" w:hAnsi="Arial" w:cs="Arial"/>
          <w:b/>
          <w:sz w:val="26"/>
          <w:szCs w:val="26"/>
        </w:rPr>
        <w:t>n</w:t>
      </w:r>
      <w:r w:rsidR="0087706A">
        <w:rPr>
          <w:rFonts w:ascii="Arial" w:hAnsi="Arial" w:cs="Arial"/>
          <w:b/>
          <w:sz w:val="26"/>
          <w:szCs w:val="26"/>
        </w:rPr>
        <w:t xml:space="preserve">t podsumowuje </w:t>
      </w:r>
      <w:r>
        <w:rPr>
          <w:rFonts w:ascii="Arial" w:hAnsi="Arial" w:cs="Arial"/>
          <w:b/>
          <w:sz w:val="26"/>
          <w:szCs w:val="26"/>
        </w:rPr>
        <w:t>udane półrocze</w:t>
      </w:r>
    </w:p>
    <w:p w14:paraId="2687DA6E" w14:textId="7D49CCCF" w:rsidR="0068199C" w:rsidRDefault="0068199C" w:rsidP="00AC4D21">
      <w:pPr>
        <w:pStyle w:val="Akapitzlist"/>
        <w:numPr>
          <w:ilvl w:val="0"/>
          <w:numId w:val="27"/>
        </w:numPr>
        <w:spacing w:before="100" w:beforeAutospacing="1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Galeria Katowicka odnotowała w I połowie 2024 r. wzrost obrotów o 8% rok do roku. Z kolei, wskaźnik odwiedzalności za okres styczeń – czerwiec 2024 r. wzrósł o 2% w porównaniu do analogicznego okresu w 2023 r.</w:t>
      </w:r>
    </w:p>
    <w:p w14:paraId="7BC476EC" w14:textId="13142C4C" w:rsidR="00C31E2C" w:rsidRDefault="001D683F" w:rsidP="00AC4D21">
      <w:pPr>
        <w:pStyle w:val="Akapitzlist"/>
        <w:numPr>
          <w:ilvl w:val="0"/>
          <w:numId w:val="27"/>
        </w:numPr>
        <w:spacing w:before="100" w:beforeAutospacing="1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pierwszej połowie 202</w:t>
      </w:r>
      <w:r w:rsidR="0068199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 w Galerii Katowickiej podpisano </w:t>
      </w:r>
      <w:r w:rsidR="0068199C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umów najmu </w:t>
      </w:r>
      <w:r w:rsidR="000D6923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łączn</w:t>
      </w:r>
      <w:r w:rsidR="000D6923">
        <w:rPr>
          <w:rFonts w:ascii="Arial" w:hAnsi="Arial" w:cs="Arial"/>
          <w:b/>
          <w:sz w:val="20"/>
          <w:szCs w:val="20"/>
        </w:rPr>
        <w:t>ej</w:t>
      </w:r>
      <w:r w:rsidR="004329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powierzchni </w:t>
      </w:r>
      <w:r w:rsidR="0068199C">
        <w:rPr>
          <w:rFonts w:ascii="Arial" w:hAnsi="Arial" w:cs="Arial"/>
          <w:b/>
          <w:sz w:val="20"/>
          <w:szCs w:val="20"/>
        </w:rPr>
        <w:t>2 300</w:t>
      </w:r>
      <w:r>
        <w:rPr>
          <w:rFonts w:ascii="Arial" w:hAnsi="Arial" w:cs="Arial"/>
          <w:b/>
          <w:sz w:val="20"/>
          <w:szCs w:val="20"/>
        </w:rPr>
        <w:t xml:space="preserve"> mkw. Wśród zawartych porozumień znajdują się zarówno nowe umowy, przedłużenia najmów, jak i ekspansje powierzchni</w:t>
      </w:r>
      <w:r w:rsidR="00155416">
        <w:rPr>
          <w:rFonts w:ascii="Arial" w:hAnsi="Arial" w:cs="Arial"/>
          <w:b/>
          <w:sz w:val="20"/>
          <w:szCs w:val="20"/>
        </w:rPr>
        <w:t xml:space="preserve"> dokonane</w:t>
      </w:r>
      <w:r>
        <w:rPr>
          <w:rFonts w:ascii="Arial" w:hAnsi="Arial" w:cs="Arial"/>
          <w:b/>
          <w:sz w:val="20"/>
          <w:szCs w:val="20"/>
        </w:rPr>
        <w:t xml:space="preserve"> przez dotychczasowych najemców.</w:t>
      </w:r>
    </w:p>
    <w:p w14:paraId="51BE7412" w14:textId="1AC54A59" w:rsidR="003C5A5D" w:rsidRDefault="00C80DF8" w:rsidP="0082388F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Warszawa, </w:t>
      </w:r>
      <w:r w:rsidR="00422317">
        <w:rPr>
          <w:rFonts w:ascii="Arial" w:hAnsi="Arial" w:cs="Arial"/>
          <w:b/>
          <w:sz w:val="20"/>
          <w:szCs w:val="20"/>
        </w:rPr>
        <w:t>1 sierpnia</w:t>
      </w:r>
      <w:bookmarkStart w:id="1" w:name="_GoBack"/>
      <w:bookmarkEnd w:id="1"/>
      <w:r w:rsidR="0068199C">
        <w:rPr>
          <w:rFonts w:ascii="Arial" w:hAnsi="Arial" w:cs="Arial"/>
          <w:b/>
          <w:sz w:val="20"/>
          <w:szCs w:val="20"/>
        </w:rPr>
        <w:t xml:space="preserve"> </w:t>
      </w:r>
      <w:r w:rsidR="00ED5514">
        <w:rPr>
          <w:rFonts w:ascii="Arial" w:hAnsi="Arial" w:cs="Arial"/>
          <w:b/>
          <w:sz w:val="20"/>
          <w:szCs w:val="20"/>
        </w:rPr>
        <w:t>202</w:t>
      </w:r>
      <w:r w:rsidR="0068199C">
        <w:rPr>
          <w:rFonts w:ascii="Arial" w:hAnsi="Arial" w:cs="Arial"/>
          <w:b/>
          <w:sz w:val="20"/>
          <w:szCs w:val="20"/>
        </w:rPr>
        <w:t>4</w:t>
      </w:r>
      <w:r w:rsidR="00ED5514">
        <w:rPr>
          <w:rFonts w:ascii="Arial" w:hAnsi="Arial" w:cs="Arial"/>
          <w:b/>
          <w:sz w:val="20"/>
          <w:szCs w:val="20"/>
        </w:rPr>
        <w:t xml:space="preserve"> roku</w:t>
      </w:r>
      <w:r w:rsidR="00F46797">
        <w:rPr>
          <w:rFonts w:ascii="Arial" w:hAnsi="Arial" w:cs="Arial"/>
          <w:b/>
          <w:sz w:val="20"/>
          <w:szCs w:val="20"/>
        </w:rPr>
        <w:t>.</w:t>
      </w:r>
      <w:r w:rsidR="00A47763" w:rsidRPr="00870988">
        <w:rPr>
          <w:rFonts w:ascii="Arial" w:hAnsi="Arial" w:cs="Arial"/>
          <w:b/>
          <w:sz w:val="20"/>
          <w:szCs w:val="20"/>
        </w:rPr>
        <w:t xml:space="preserve"> </w:t>
      </w:r>
      <w:r w:rsidR="00A47763" w:rsidRPr="00870988">
        <w:rPr>
          <w:rFonts w:ascii="Arial" w:hAnsi="Arial" w:cs="Arial"/>
          <w:sz w:val="20"/>
          <w:szCs w:val="20"/>
        </w:rPr>
        <w:t xml:space="preserve">Savills Investment Management (Savills IM), międzynarodowy menedżer inwestycyjny, </w:t>
      </w:r>
      <w:r w:rsidR="00776C76">
        <w:rPr>
          <w:rFonts w:ascii="Arial" w:hAnsi="Arial" w:cs="Arial"/>
          <w:sz w:val="20"/>
          <w:szCs w:val="20"/>
        </w:rPr>
        <w:t>podsumował</w:t>
      </w:r>
      <w:r w:rsidR="003C5A5D">
        <w:rPr>
          <w:rFonts w:ascii="Arial" w:hAnsi="Arial" w:cs="Arial"/>
          <w:sz w:val="20"/>
          <w:szCs w:val="20"/>
        </w:rPr>
        <w:t xml:space="preserve"> </w:t>
      </w:r>
      <w:r w:rsidR="00776C76">
        <w:rPr>
          <w:rFonts w:ascii="Arial" w:hAnsi="Arial" w:cs="Arial"/>
          <w:sz w:val="20"/>
          <w:szCs w:val="20"/>
        </w:rPr>
        <w:t xml:space="preserve">wyniki Galerii Katowickiej w pierwszej połowie </w:t>
      </w:r>
      <w:r w:rsidR="0068199C">
        <w:rPr>
          <w:rFonts w:ascii="Arial" w:hAnsi="Arial" w:cs="Arial"/>
          <w:sz w:val="20"/>
          <w:szCs w:val="20"/>
        </w:rPr>
        <w:t xml:space="preserve">2024 r. </w:t>
      </w:r>
      <w:r w:rsidR="003C5A5D">
        <w:rPr>
          <w:rFonts w:ascii="Arial" w:hAnsi="Arial" w:cs="Arial"/>
          <w:sz w:val="20"/>
          <w:szCs w:val="20"/>
        </w:rPr>
        <w:t>Wiodące centrum handlowo-rozrywkowe w Polsce może pochwalić się bardzo dobrymi wskaźnikami zarówno pod kątem obrotów, odwiedzalności, jak i aktywności leasingowych.</w:t>
      </w:r>
    </w:p>
    <w:p w14:paraId="1728276C" w14:textId="7E4818A4" w:rsidR="006447A0" w:rsidRDefault="003C5A5D" w:rsidP="0082388F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Galeria Katowicka odnotowała w okresie styczeń – czerwiec br. wzrost obrotów o 8% rok do roku</w:t>
      </w:r>
      <w:r w:rsidR="006447A0">
        <w:rPr>
          <w:rFonts w:ascii="Arial" w:hAnsi="Arial" w:cs="Arial"/>
          <w:sz w:val="20"/>
          <w:szCs w:val="20"/>
        </w:rPr>
        <w:t xml:space="preserve">. </w:t>
      </w:r>
      <w:r w:rsidR="006447A0" w:rsidRPr="006447A0">
        <w:rPr>
          <w:rFonts w:ascii="Arial" w:hAnsi="Arial" w:cs="Arial"/>
          <w:sz w:val="20"/>
          <w:szCs w:val="20"/>
        </w:rPr>
        <w:t>Najwyższe przyrosty względem ubiegłego roku osiągnęły branże</w:t>
      </w:r>
      <w:r w:rsidR="006447A0">
        <w:rPr>
          <w:rFonts w:ascii="Arial" w:hAnsi="Arial" w:cs="Arial"/>
          <w:sz w:val="20"/>
          <w:szCs w:val="20"/>
        </w:rPr>
        <w:t xml:space="preserve">: Rozrywka, </w:t>
      </w:r>
      <w:r w:rsidR="006447A0" w:rsidRPr="006447A0">
        <w:rPr>
          <w:rFonts w:ascii="Arial" w:hAnsi="Arial" w:cs="Arial"/>
          <w:sz w:val="20"/>
          <w:szCs w:val="20"/>
        </w:rPr>
        <w:t>Food and Beverage</w:t>
      </w:r>
      <w:r w:rsidR="006447A0">
        <w:rPr>
          <w:rFonts w:ascii="Arial" w:hAnsi="Arial" w:cs="Arial"/>
          <w:sz w:val="20"/>
          <w:szCs w:val="20"/>
        </w:rPr>
        <w:t xml:space="preserve"> oraz Zdrowie i Uroda. Najlepszym miesiącem pod kątem wyników sprzedażowych był luty 2024 r., kiedy to obroty wzrosły o 18% w ujęciu rok do roku.</w:t>
      </w:r>
    </w:p>
    <w:p w14:paraId="750D76B1" w14:textId="5B5E317F" w:rsidR="006447A0" w:rsidRDefault="006447A0" w:rsidP="0082388F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 w:rsidRPr="006447A0">
        <w:rPr>
          <w:rFonts w:ascii="Arial" w:hAnsi="Arial" w:cs="Arial"/>
          <w:sz w:val="20"/>
          <w:szCs w:val="20"/>
        </w:rPr>
        <w:t>O popularności Galerii Katowickiej</w:t>
      </w:r>
      <w:r>
        <w:rPr>
          <w:rFonts w:ascii="Arial" w:hAnsi="Arial" w:cs="Arial"/>
          <w:sz w:val="20"/>
          <w:szCs w:val="20"/>
        </w:rPr>
        <w:t xml:space="preserve"> </w:t>
      </w:r>
      <w:r w:rsidRPr="006447A0">
        <w:rPr>
          <w:rFonts w:ascii="Arial" w:hAnsi="Arial" w:cs="Arial"/>
          <w:sz w:val="20"/>
          <w:szCs w:val="20"/>
        </w:rPr>
        <w:t>świadczą także wyniki odwiedzalności</w:t>
      </w:r>
      <w:r>
        <w:rPr>
          <w:rFonts w:ascii="Arial" w:hAnsi="Arial" w:cs="Arial"/>
          <w:sz w:val="20"/>
          <w:szCs w:val="20"/>
        </w:rPr>
        <w:t>.</w:t>
      </w:r>
      <w:r w:rsidRPr="006447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pierwszym półroczu </w:t>
      </w:r>
      <w:r>
        <w:rPr>
          <w:rFonts w:ascii="Arial" w:hAnsi="Arial" w:cs="Arial"/>
          <w:sz w:val="20"/>
          <w:szCs w:val="20"/>
        </w:rPr>
        <w:br/>
        <w:t>2024 r. Galerię Katowicką odwiedziło ponad 7,6 mln klientów, co stanowi wynik o 2% lepszy w porównaniu do analogicznego okresu w 2023 r.</w:t>
      </w:r>
    </w:p>
    <w:p w14:paraId="40EAAA38" w14:textId="135A355F" w:rsidR="002A537A" w:rsidRDefault="006447A0" w:rsidP="0082388F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Centrum komercyjne wchodzące w skład portfela zarządzanego przez Savills IM w Polsce może pochwalić się także bardzo dobrymi wynikami dotyczącymi komercjalizacji. W pierwszych sześciu miesiącach 2024 r. </w:t>
      </w:r>
      <w:r w:rsidR="002A537A">
        <w:rPr>
          <w:rFonts w:ascii="Arial" w:hAnsi="Arial" w:cs="Arial"/>
          <w:sz w:val="20"/>
          <w:szCs w:val="20"/>
        </w:rPr>
        <w:t xml:space="preserve">podpisano </w:t>
      </w:r>
      <w:r>
        <w:rPr>
          <w:rFonts w:ascii="Arial" w:hAnsi="Arial" w:cs="Arial"/>
          <w:sz w:val="20"/>
          <w:szCs w:val="20"/>
        </w:rPr>
        <w:t xml:space="preserve">21 umów najmu </w:t>
      </w:r>
      <w:r w:rsidR="000D6923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łączn</w:t>
      </w:r>
      <w:r w:rsidR="000D6923">
        <w:rPr>
          <w:rFonts w:ascii="Arial" w:hAnsi="Arial" w:cs="Arial"/>
          <w:sz w:val="20"/>
          <w:szCs w:val="20"/>
        </w:rPr>
        <w:t>ej</w:t>
      </w:r>
      <w:r w:rsidR="004329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powierzchni ponad 2 300 mkw. </w:t>
      </w:r>
      <w:r w:rsidR="002A537A">
        <w:rPr>
          <w:rFonts w:ascii="Arial" w:hAnsi="Arial" w:cs="Arial"/>
          <w:sz w:val="20"/>
          <w:szCs w:val="20"/>
        </w:rPr>
        <w:t>W</w:t>
      </w:r>
      <w:r w:rsidR="002A537A" w:rsidRPr="002A537A">
        <w:rPr>
          <w:rFonts w:ascii="Arial" w:hAnsi="Arial" w:cs="Arial"/>
          <w:sz w:val="20"/>
          <w:szCs w:val="20"/>
        </w:rPr>
        <w:t>śród najemców pojawiło się 5 nowych marek</w:t>
      </w:r>
      <w:r w:rsidR="002A537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2A537A" w:rsidRPr="002A537A">
        <w:rPr>
          <w:rFonts w:ascii="Arial" w:hAnsi="Arial" w:cs="Arial"/>
          <w:sz w:val="20"/>
          <w:szCs w:val="20"/>
        </w:rPr>
        <w:t>Lindt</w:t>
      </w:r>
      <w:proofErr w:type="spellEnd"/>
      <w:r w:rsidR="002A537A" w:rsidRPr="002A537A">
        <w:rPr>
          <w:rFonts w:ascii="Arial" w:hAnsi="Arial" w:cs="Arial"/>
          <w:sz w:val="20"/>
          <w:szCs w:val="20"/>
        </w:rPr>
        <w:t xml:space="preserve">, The </w:t>
      </w:r>
      <w:proofErr w:type="spellStart"/>
      <w:r w:rsidR="002A537A" w:rsidRPr="002A537A">
        <w:rPr>
          <w:rFonts w:ascii="Arial" w:hAnsi="Arial" w:cs="Arial"/>
          <w:sz w:val="20"/>
          <w:szCs w:val="20"/>
        </w:rPr>
        <w:t>North</w:t>
      </w:r>
      <w:proofErr w:type="spellEnd"/>
      <w:r w:rsidR="002A537A" w:rsidRPr="002A537A">
        <w:rPr>
          <w:rFonts w:ascii="Arial" w:hAnsi="Arial" w:cs="Arial"/>
          <w:sz w:val="20"/>
          <w:szCs w:val="20"/>
        </w:rPr>
        <w:t xml:space="preserve"> Face, Gorąco Polecam, Subway oraz Lego</w:t>
      </w:r>
      <w:r w:rsidR="002A537A">
        <w:rPr>
          <w:rFonts w:ascii="Arial" w:hAnsi="Arial" w:cs="Arial"/>
          <w:sz w:val="20"/>
          <w:szCs w:val="20"/>
        </w:rPr>
        <w:t xml:space="preserve">, które </w:t>
      </w:r>
      <w:r w:rsidR="00F749D3">
        <w:rPr>
          <w:rFonts w:ascii="Arial" w:hAnsi="Arial" w:cs="Arial"/>
          <w:sz w:val="20"/>
          <w:szCs w:val="20"/>
        </w:rPr>
        <w:t xml:space="preserve">właśnie w Galerii Katowickiej </w:t>
      </w:r>
      <w:r w:rsidR="002A537A">
        <w:rPr>
          <w:rFonts w:ascii="Arial" w:hAnsi="Arial" w:cs="Arial"/>
          <w:sz w:val="20"/>
          <w:szCs w:val="20"/>
        </w:rPr>
        <w:t>zdecydowało się otworzyć</w:t>
      </w:r>
      <w:r w:rsidR="00F749D3">
        <w:rPr>
          <w:rFonts w:ascii="Arial" w:hAnsi="Arial" w:cs="Arial"/>
          <w:sz w:val="20"/>
          <w:szCs w:val="20"/>
        </w:rPr>
        <w:t xml:space="preserve"> </w:t>
      </w:r>
      <w:r w:rsidR="002A537A">
        <w:rPr>
          <w:rFonts w:ascii="Arial" w:hAnsi="Arial" w:cs="Arial"/>
          <w:sz w:val="20"/>
          <w:szCs w:val="20"/>
        </w:rPr>
        <w:t>swój pierwszy flagowy salon na Śląsku. Otwarcie sklepu o powierzchni ponad 370 mkw. zaplanowano na początek października br.</w:t>
      </w:r>
    </w:p>
    <w:p w14:paraId="5F913911" w14:textId="395B1160" w:rsidR="009D5DF0" w:rsidRDefault="009D5DF0" w:rsidP="0082388F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Ponadto, aż 16 dotychczasowych </w:t>
      </w:r>
      <w:r w:rsidRPr="009D5DF0">
        <w:rPr>
          <w:rFonts w:ascii="Arial" w:hAnsi="Arial" w:cs="Arial"/>
          <w:sz w:val="20"/>
          <w:szCs w:val="20"/>
        </w:rPr>
        <w:t>najemców zdecydowało się przedłużyć umowy najmu na kolejny okres, z czego 5</w:t>
      </w:r>
      <w:r>
        <w:rPr>
          <w:rFonts w:ascii="Arial" w:hAnsi="Arial" w:cs="Arial"/>
          <w:sz w:val="20"/>
          <w:szCs w:val="20"/>
        </w:rPr>
        <w:t xml:space="preserve"> </w:t>
      </w:r>
      <w:r w:rsidRPr="009D5DF0">
        <w:rPr>
          <w:rFonts w:ascii="Arial" w:hAnsi="Arial" w:cs="Arial"/>
          <w:sz w:val="20"/>
          <w:szCs w:val="20"/>
        </w:rPr>
        <w:t xml:space="preserve">powiększyło </w:t>
      </w:r>
      <w:r>
        <w:rPr>
          <w:rFonts w:ascii="Arial" w:hAnsi="Arial" w:cs="Arial"/>
          <w:sz w:val="20"/>
          <w:szCs w:val="20"/>
        </w:rPr>
        <w:t>zajmowane powierzchnie. Wśród marek, które z</w:t>
      </w:r>
      <w:r w:rsidR="00F749D3">
        <w:rPr>
          <w:rFonts w:ascii="Arial" w:hAnsi="Arial" w:cs="Arial"/>
          <w:sz w:val="20"/>
          <w:szCs w:val="20"/>
        </w:rPr>
        <w:t>wiązały się</w:t>
      </w:r>
      <w:r>
        <w:rPr>
          <w:rFonts w:ascii="Arial" w:hAnsi="Arial" w:cs="Arial"/>
          <w:sz w:val="20"/>
          <w:szCs w:val="20"/>
        </w:rPr>
        <w:t xml:space="preserve"> z Galerią Katowicką na kolejne lata są m.in. Pandora, BNP Paribas, Burger King, KFC, Pizza Hut, Starbucks, Tescoma czy Inglot.</w:t>
      </w:r>
    </w:p>
    <w:p w14:paraId="02D3044B" w14:textId="56206BC7" w:rsidR="00836458" w:rsidRPr="00155416" w:rsidRDefault="00172660" w:rsidP="00836458">
      <w:pPr>
        <w:spacing w:before="100" w:beforeAutospacing="1" w:after="6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155416">
        <w:rPr>
          <w:rFonts w:ascii="Arial" w:hAnsi="Arial" w:cs="Arial"/>
          <w:b/>
          <w:bCs/>
          <w:sz w:val="20"/>
          <w:szCs w:val="20"/>
          <w:lang w:val="en-US"/>
        </w:rPr>
        <w:t>Ilona Szafer, Head of Asset Management, Retail, Poland w Savills IM</w:t>
      </w:r>
      <w:r w:rsidR="00836458" w:rsidRPr="00155416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836458" w:rsidRPr="00155416">
        <w:rPr>
          <w:rFonts w:ascii="Arial" w:hAnsi="Arial" w:cs="Arial"/>
          <w:bCs/>
          <w:sz w:val="20"/>
          <w:szCs w:val="20"/>
          <w:lang w:val="en-US"/>
        </w:rPr>
        <w:t>skomentowała</w:t>
      </w:r>
      <w:r w:rsidR="00836458" w:rsidRPr="00155416">
        <w:rPr>
          <w:rFonts w:ascii="Arial" w:hAnsi="Arial" w:cs="Arial"/>
          <w:b/>
          <w:bCs/>
          <w:sz w:val="20"/>
          <w:szCs w:val="20"/>
          <w:lang w:val="en-US"/>
        </w:rPr>
        <w:t xml:space="preserve">:  </w:t>
      </w:r>
    </w:p>
    <w:p w14:paraId="366E9965" w14:textId="75BA656B" w:rsidR="00C46F94" w:rsidRDefault="00836458" w:rsidP="00517B0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A77A2">
        <w:rPr>
          <w:rFonts w:ascii="Arial" w:hAnsi="Arial" w:cs="Arial"/>
          <w:i/>
          <w:iCs/>
          <w:sz w:val="20"/>
          <w:szCs w:val="20"/>
        </w:rPr>
        <w:t>„</w:t>
      </w:r>
      <w:r w:rsidR="00C46F94" w:rsidRPr="00C46F94">
        <w:rPr>
          <w:rFonts w:ascii="Arial" w:hAnsi="Arial" w:cs="Arial"/>
          <w:i/>
          <w:iCs/>
          <w:sz w:val="20"/>
          <w:szCs w:val="20"/>
        </w:rPr>
        <w:t>Pierwsze półrocze 2024 r</w:t>
      </w:r>
      <w:r w:rsidR="00C46F94">
        <w:rPr>
          <w:rFonts w:ascii="Arial" w:hAnsi="Arial" w:cs="Arial"/>
          <w:i/>
          <w:iCs/>
          <w:sz w:val="20"/>
          <w:szCs w:val="20"/>
        </w:rPr>
        <w:t>.</w:t>
      </w:r>
      <w:r w:rsidR="00C46F94" w:rsidRPr="00C46F94">
        <w:rPr>
          <w:rFonts w:ascii="Arial" w:hAnsi="Arial" w:cs="Arial"/>
          <w:i/>
          <w:iCs/>
          <w:sz w:val="20"/>
          <w:szCs w:val="20"/>
        </w:rPr>
        <w:t xml:space="preserve"> wskazuje, że wraz ze stopniową poprawą wskaźników gospodarczych </w:t>
      </w:r>
      <w:r w:rsidR="00775C78">
        <w:rPr>
          <w:rFonts w:ascii="Arial" w:hAnsi="Arial" w:cs="Arial"/>
          <w:i/>
          <w:iCs/>
          <w:sz w:val="20"/>
          <w:szCs w:val="20"/>
        </w:rPr>
        <w:br/>
      </w:r>
      <w:r w:rsidR="00C46F94" w:rsidRPr="00C46F94">
        <w:rPr>
          <w:rFonts w:ascii="Arial" w:hAnsi="Arial" w:cs="Arial"/>
          <w:i/>
          <w:iCs/>
          <w:sz w:val="20"/>
          <w:szCs w:val="20"/>
        </w:rPr>
        <w:t>i ogólnych nastrojów na rynku</w:t>
      </w:r>
      <w:r w:rsidR="00C46F94">
        <w:rPr>
          <w:rFonts w:ascii="Arial" w:hAnsi="Arial" w:cs="Arial"/>
          <w:i/>
          <w:iCs/>
          <w:sz w:val="20"/>
          <w:szCs w:val="20"/>
        </w:rPr>
        <w:t xml:space="preserve">, obroty najemców oraz odwiedzalność Galerii Katowickiej konsekwentnie rosną. O bardzo dużym potencjale biznesowym tego miejsca świadczą również wyniki leasingowe. Niezwykle pozytywny trend zapoczątkowaliśmy już w 2023 r., który to zakończył się </w:t>
      </w:r>
      <w:r w:rsidR="00C46F94" w:rsidRPr="00C46F94">
        <w:rPr>
          <w:rFonts w:ascii="Arial" w:hAnsi="Arial" w:cs="Arial"/>
          <w:i/>
          <w:iCs/>
          <w:sz w:val="20"/>
          <w:szCs w:val="20"/>
        </w:rPr>
        <w:t xml:space="preserve">31 podpisanymi </w:t>
      </w:r>
      <w:r w:rsidR="00C46F94" w:rsidRPr="00C46F94">
        <w:rPr>
          <w:rFonts w:ascii="Arial" w:hAnsi="Arial" w:cs="Arial"/>
          <w:i/>
          <w:iCs/>
          <w:sz w:val="20"/>
          <w:szCs w:val="20"/>
        </w:rPr>
        <w:lastRenderedPageBreak/>
        <w:t xml:space="preserve">umowami najmu, </w:t>
      </w:r>
      <w:r w:rsidR="000D6923">
        <w:rPr>
          <w:rFonts w:ascii="Arial" w:hAnsi="Arial" w:cs="Arial"/>
          <w:i/>
          <w:iCs/>
          <w:sz w:val="20"/>
          <w:szCs w:val="20"/>
        </w:rPr>
        <w:t xml:space="preserve">o </w:t>
      </w:r>
      <w:r w:rsidR="00C46F94" w:rsidRPr="00C46F94">
        <w:rPr>
          <w:rFonts w:ascii="Arial" w:hAnsi="Arial" w:cs="Arial"/>
          <w:i/>
          <w:iCs/>
          <w:sz w:val="20"/>
          <w:szCs w:val="20"/>
        </w:rPr>
        <w:t>łączn</w:t>
      </w:r>
      <w:r w:rsidR="000D6923">
        <w:rPr>
          <w:rFonts w:ascii="Arial" w:hAnsi="Arial" w:cs="Arial"/>
          <w:i/>
          <w:iCs/>
          <w:sz w:val="20"/>
          <w:szCs w:val="20"/>
        </w:rPr>
        <w:t>ej</w:t>
      </w:r>
      <w:r w:rsidR="00C46F94" w:rsidRPr="00C46F94">
        <w:rPr>
          <w:rFonts w:ascii="Arial" w:hAnsi="Arial" w:cs="Arial"/>
          <w:i/>
          <w:iCs/>
          <w:sz w:val="20"/>
          <w:szCs w:val="20"/>
        </w:rPr>
        <w:t xml:space="preserve"> powierzchni 5</w:t>
      </w:r>
      <w:r w:rsidR="00C46F94">
        <w:rPr>
          <w:rFonts w:ascii="Arial" w:hAnsi="Arial" w:cs="Arial"/>
          <w:i/>
          <w:iCs/>
          <w:sz w:val="20"/>
          <w:szCs w:val="20"/>
        </w:rPr>
        <w:t> 700 mkw. Nasze aktywności komercjalizacyjne z powodzeniem kontynuowaliśmy także w pierwszym półroczu br., czego efektem było kolejnych 21 podpisanych umów. Jest to dowód, że</w:t>
      </w:r>
      <w:r w:rsidR="00C46F94" w:rsidRPr="00C46F94">
        <w:t xml:space="preserve"> </w:t>
      </w:r>
      <w:r w:rsidR="002166E6">
        <w:rPr>
          <w:rFonts w:ascii="Arial" w:hAnsi="Arial" w:cs="Arial"/>
          <w:i/>
          <w:iCs/>
          <w:sz w:val="20"/>
          <w:szCs w:val="20"/>
        </w:rPr>
        <w:t>m</w:t>
      </w:r>
      <w:r w:rsidR="00C46F94" w:rsidRPr="00C46F94">
        <w:rPr>
          <w:rFonts w:ascii="Arial" w:hAnsi="Arial" w:cs="Arial"/>
          <w:i/>
          <w:iCs/>
          <w:sz w:val="20"/>
          <w:szCs w:val="20"/>
        </w:rPr>
        <w:t>arki nam ufają, ale przede wszystkim widzą ogromny potencjał Galerii</w:t>
      </w:r>
      <w:r w:rsidR="00C46F94">
        <w:rPr>
          <w:rFonts w:ascii="Arial" w:hAnsi="Arial" w:cs="Arial"/>
          <w:i/>
          <w:iCs/>
          <w:sz w:val="20"/>
          <w:szCs w:val="20"/>
        </w:rPr>
        <w:t xml:space="preserve"> Katowickiej</w:t>
      </w:r>
      <w:r w:rsidR="00C46F94" w:rsidRPr="00C46F94">
        <w:rPr>
          <w:rFonts w:ascii="Arial" w:hAnsi="Arial" w:cs="Arial"/>
          <w:i/>
          <w:iCs/>
          <w:sz w:val="20"/>
          <w:szCs w:val="20"/>
        </w:rPr>
        <w:t xml:space="preserve"> i możliwość dotarcia z ofertą do szerokiego grona klientów.</w:t>
      </w:r>
      <w:r w:rsidR="00C46F94">
        <w:rPr>
          <w:rFonts w:ascii="Arial" w:hAnsi="Arial" w:cs="Arial"/>
          <w:i/>
          <w:iCs/>
          <w:sz w:val="20"/>
          <w:szCs w:val="20"/>
        </w:rPr>
        <w:t xml:space="preserve"> </w:t>
      </w:r>
      <w:r w:rsidR="00775C78">
        <w:rPr>
          <w:rFonts w:ascii="Arial" w:hAnsi="Arial" w:cs="Arial"/>
          <w:i/>
          <w:iCs/>
          <w:sz w:val="20"/>
          <w:szCs w:val="20"/>
        </w:rPr>
        <w:t xml:space="preserve">Cieszymy się, że obiekt, </w:t>
      </w:r>
      <w:r w:rsidR="00C90E65">
        <w:rPr>
          <w:rFonts w:ascii="Arial" w:hAnsi="Arial" w:cs="Arial"/>
          <w:i/>
          <w:iCs/>
          <w:sz w:val="20"/>
          <w:szCs w:val="20"/>
        </w:rPr>
        <w:t>którym zarządzamy z ramienia właściciela</w:t>
      </w:r>
      <w:r w:rsidR="00775C78">
        <w:rPr>
          <w:rFonts w:ascii="Arial" w:hAnsi="Arial" w:cs="Arial"/>
          <w:i/>
          <w:iCs/>
          <w:sz w:val="20"/>
          <w:szCs w:val="20"/>
        </w:rPr>
        <w:t xml:space="preserve">, stale wyznacza standardy dla całego rynku retailowego w Polsce i jest bardzo chętnie odwiedzany </w:t>
      </w:r>
      <w:r w:rsidR="00775C78" w:rsidRPr="00775C78">
        <w:rPr>
          <w:rFonts w:ascii="Arial" w:hAnsi="Arial" w:cs="Arial"/>
          <w:i/>
          <w:iCs/>
          <w:sz w:val="20"/>
          <w:szCs w:val="20"/>
        </w:rPr>
        <w:t>zarówno przez mieszkańców całej Aglomeracji Śląskiej, jak i gości przybywających do Katowic.</w:t>
      </w:r>
      <w:r w:rsidR="00775C78">
        <w:rPr>
          <w:rFonts w:ascii="Arial" w:hAnsi="Arial" w:cs="Arial"/>
          <w:i/>
          <w:iCs/>
          <w:sz w:val="20"/>
          <w:szCs w:val="20"/>
        </w:rPr>
        <w:t>”</w:t>
      </w:r>
    </w:p>
    <w:p w14:paraId="24B69175" w14:textId="42F74C63" w:rsidR="00172660" w:rsidRDefault="00172660" w:rsidP="00D4631C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 w:rsidRPr="00172660">
        <w:rPr>
          <w:rFonts w:ascii="Arial" w:hAnsi="Arial" w:cs="Arial"/>
          <w:sz w:val="20"/>
          <w:szCs w:val="20"/>
        </w:rPr>
        <w:t>Galeria Katowicka mieści się w ścisłym centrum Katowic i jest unikalnym kompleksem komunikacyjno</w:t>
      </w:r>
      <w:r>
        <w:rPr>
          <w:rFonts w:ascii="Arial" w:hAnsi="Arial" w:cs="Arial"/>
          <w:sz w:val="20"/>
          <w:szCs w:val="20"/>
        </w:rPr>
        <w:t>-</w:t>
      </w:r>
      <w:r w:rsidRPr="00172660">
        <w:rPr>
          <w:rFonts w:ascii="Arial" w:hAnsi="Arial" w:cs="Arial"/>
          <w:sz w:val="20"/>
          <w:szCs w:val="20"/>
        </w:rPr>
        <w:t xml:space="preserve">komercyjnym. Powierzchnia najmu </w:t>
      </w:r>
      <w:r w:rsidR="004B1120">
        <w:rPr>
          <w:rFonts w:ascii="Arial" w:hAnsi="Arial" w:cs="Arial"/>
          <w:sz w:val="20"/>
          <w:szCs w:val="20"/>
        </w:rPr>
        <w:t xml:space="preserve">obiektu </w:t>
      </w:r>
      <w:r w:rsidRPr="00172660">
        <w:rPr>
          <w:rFonts w:ascii="Arial" w:hAnsi="Arial" w:cs="Arial"/>
          <w:sz w:val="20"/>
          <w:szCs w:val="20"/>
        </w:rPr>
        <w:t>wynosi 47,609 m</w:t>
      </w:r>
      <w:r>
        <w:rPr>
          <w:rFonts w:ascii="Arial" w:hAnsi="Arial" w:cs="Arial"/>
          <w:sz w:val="20"/>
          <w:szCs w:val="20"/>
        </w:rPr>
        <w:t>kw.</w:t>
      </w:r>
      <w:r w:rsidRPr="00172660">
        <w:rPr>
          <w:rFonts w:ascii="Arial" w:hAnsi="Arial" w:cs="Arial"/>
          <w:sz w:val="20"/>
          <w:szCs w:val="20"/>
        </w:rPr>
        <w:t xml:space="preserve"> i obejmuje ponad 200 lokali, restauracji i punktów handlowych</w:t>
      </w:r>
      <w:r>
        <w:rPr>
          <w:rFonts w:ascii="Arial" w:hAnsi="Arial" w:cs="Arial"/>
          <w:sz w:val="20"/>
          <w:szCs w:val="20"/>
        </w:rPr>
        <w:t>. Galeria Katowicka p</w:t>
      </w:r>
      <w:r w:rsidRPr="00172660">
        <w:rPr>
          <w:rFonts w:ascii="Arial" w:hAnsi="Arial" w:cs="Arial"/>
          <w:sz w:val="20"/>
          <w:szCs w:val="20"/>
        </w:rPr>
        <w:t xml:space="preserve">osiada także 10 salowe Multikino z salą Xtreme – najnowocześniejszą w Polsce, wyposażoną w system dźwiękowy Dolby Atmos oraz projektor laserowy 4K. Centrum handlowe połączone jest bezpośrednio z dworcem kolejowym i podziemnym terminalem autobusowym komunikacji miejskiej. </w:t>
      </w:r>
    </w:p>
    <w:p w14:paraId="6141A2F3" w14:textId="611268BA" w:rsidR="00F02EE6" w:rsidRPr="00F30DE9" w:rsidRDefault="00172660" w:rsidP="00F30DE9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 w:rsidRPr="00172660">
        <w:rPr>
          <w:rFonts w:ascii="Arial" w:hAnsi="Arial" w:cs="Arial"/>
          <w:sz w:val="20"/>
          <w:szCs w:val="20"/>
        </w:rPr>
        <w:t>Galeria Katowicka została otwarta 18 września 2013 r</w:t>
      </w:r>
      <w:r>
        <w:rPr>
          <w:rFonts w:ascii="Arial" w:hAnsi="Arial" w:cs="Arial"/>
          <w:sz w:val="20"/>
          <w:szCs w:val="20"/>
        </w:rPr>
        <w:t>.</w:t>
      </w:r>
      <w:r w:rsidR="00442706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 </w:t>
      </w:r>
      <w:r w:rsidR="00442706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ej właścicielem</w:t>
      </w:r>
      <w:r w:rsidRPr="00172660">
        <w:rPr>
          <w:rFonts w:ascii="Arial" w:hAnsi="Arial" w:cs="Arial"/>
          <w:sz w:val="20"/>
          <w:szCs w:val="20"/>
        </w:rPr>
        <w:t xml:space="preserve"> jest </w:t>
      </w:r>
      <w:r w:rsidR="00442706">
        <w:rPr>
          <w:rFonts w:ascii="Arial" w:hAnsi="Arial" w:cs="Arial"/>
          <w:sz w:val="20"/>
          <w:szCs w:val="20"/>
        </w:rPr>
        <w:t xml:space="preserve">duży </w:t>
      </w:r>
      <w:r w:rsidRPr="00172660">
        <w:rPr>
          <w:rFonts w:ascii="Arial" w:hAnsi="Arial" w:cs="Arial"/>
          <w:sz w:val="20"/>
          <w:szCs w:val="20"/>
        </w:rPr>
        <w:t>fundusz</w:t>
      </w:r>
      <w:r w:rsidR="00442706">
        <w:rPr>
          <w:rFonts w:ascii="Arial" w:hAnsi="Arial" w:cs="Arial"/>
          <w:sz w:val="20"/>
          <w:szCs w:val="20"/>
        </w:rPr>
        <w:t xml:space="preserve"> instytucjonalny.</w:t>
      </w:r>
      <w:r w:rsidR="00775C78">
        <w:rPr>
          <w:rFonts w:ascii="Arial" w:hAnsi="Arial" w:cs="Arial"/>
          <w:sz w:val="20"/>
          <w:szCs w:val="20"/>
        </w:rPr>
        <w:t xml:space="preserve"> </w:t>
      </w:r>
      <w:r w:rsidRPr="00172660">
        <w:rPr>
          <w:rFonts w:ascii="Arial" w:hAnsi="Arial" w:cs="Arial"/>
          <w:sz w:val="20"/>
          <w:szCs w:val="20"/>
        </w:rPr>
        <w:t>Za asset management</w:t>
      </w:r>
      <w:r w:rsidR="00442706">
        <w:rPr>
          <w:rFonts w:ascii="Arial" w:hAnsi="Arial" w:cs="Arial"/>
          <w:sz w:val="20"/>
          <w:szCs w:val="20"/>
        </w:rPr>
        <w:t xml:space="preserve"> Galerii Katowickiej</w:t>
      </w:r>
      <w:r w:rsidRPr="00172660">
        <w:rPr>
          <w:rFonts w:ascii="Arial" w:hAnsi="Arial" w:cs="Arial"/>
          <w:sz w:val="20"/>
          <w:szCs w:val="20"/>
        </w:rPr>
        <w:t xml:space="preserve"> odpowiedzialny jest Savills I</w:t>
      </w:r>
      <w:r>
        <w:rPr>
          <w:rFonts w:ascii="Arial" w:hAnsi="Arial" w:cs="Arial"/>
          <w:sz w:val="20"/>
          <w:szCs w:val="20"/>
        </w:rPr>
        <w:t xml:space="preserve">M. </w:t>
      </w:r>
      <w:r w:rsidRPr="00172660">
        <w:rPr>
          <w:rFonts w:ascii="Arial" w:hAnsi="Arial" w:cs="Arial"/>
          <w:sz w:val="20"/>
          <w:szCs w:val="20"/>
        </w:rPr>
        <w:t>Za zarządzanie</w:t>
      </w:r>
      <w:r w:rsidR="00116E67">
        <w:rPr>
          <w:rFonts w:ascii="Arial" w:hAnsi="Arial" w:cs="Arial"/>
          <w:sz w:val="20"/>
          <w:szCs w:val="20"/>
        </w:rPr>
        <w:t xml:space="preserve">, </w:t>
      </w:r>
      <w:r w:rsidRPr="00172660">
        <w:rPr>
          <w:rFonts w:ascii="Arial" w:hAnsi="Arial" w:cs="Arial"/>
          <w:sz w:val="20"/>
          <w:szCs w:val="20"/>
        </w:rPr>
        <w:t xml:space="preserve">codzienne funkcjonowanie obiektu </w:t>
      </w:r>
      <w:r w:rsidR="00116E67" w:rsidRPr="00116E67">
        <w:rPr>
          <w:rFonts w:ascii="Arial" w:hAnsi="Arial" w:cs="Arial"/>
          <w:sz w:val="20"/>
          <w:szCs w:val="20"/>
        </w:rPr>
        <w:t>oraz kwestie związane z wynajmem powierzchni handlowej</w:t>
      </w:r>
      <w:r w:rsidR="00116E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odpowiada </w:t>
      </w:r>
      <w:r w:rsidR="00F30DE9">
        <w:rPr>
          <w:rFonts w:ascii="Arial" w:hAnsi="Arial" w:cs="Arial"/>
          <w:sz w:val="20"/>
          <w:szCs w:val="20"/>
        </w:rPr>
        <w:t xml:space="preserve">natomiast </w:t>
      </w:r>
      <w:r>
        <w:rPr>
          <w:rFonts w:ascii="Arial" w:hAnsi="Arial" w:cs="Arial"/>
          <w:sz w:val="20"/>
          <w:szCs w:val="20"/>
        </w:rPr>
        <w:t>APSYS Polska.</w:t>
      </w:r>
    </w:p>
    <w:p w14:paraId="4C9A7BB8" w14:textId="04AAF853" w:rsidR="002E24F4" w:rsidRPr="00C31E2C" w:rsidRDefault="002E24F4" w:rsidP="00D958B9">
      <w:pPr>
        <w:spacing w:before="100" w:beforeAutospacing="1" w:after="12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31E2C">
        <w:rPr>
          <w:rFonts w:ascii="Arial" w:hAnsi="Arial" w:cs="Arial"/>
          <w:b/>
          <w:sz w:val="20"/>
          <w:szCs w:val="20"/>
          <w:lang w:val="en-US"/>
        </w:rPr>
        <w:t>Koniec</w:t>
      </w:r>
    </w:p>
    <w:bookmarkEnd w:id="0"/>
    <w:p w14:paraId="11989E45" w14:textId="77777777" w:rsidR="007D2118" w:rsidRPr="00903D60" w:rsidRDefault="007D2118" w:rsidP="007D2118">
      <w:pPr>
        <w:spacing w:line="276" w:lineRule="auto"/>
        <w:rPr>
          <w:rFonts w:ascii="Arial" w:eastAsia="Arial" w:hAnsi="Arial" w:cs="Arial"/>
          <w:b/>
          <w:bCs/>
          <w:sz w:val="18"/>
          <w:szCs w:val="18"/>
          <w:lang w:val="en-US" w:eastAsia="pl-PL"/>
        </w:rPr>
      </w:pPr>
      <w:r w:rsidRPr="00903D60">
        <w:rPr>
          <w:rFonts w:ascii="Arial" w:eastAsia="Arial" w:hAnsi="Arial" w:cs="Arial"/>
          <w:b/>
          <w:bCs/>
          <w:sz w:val="18"/>
          <w:szCs w:val="18"/>
          <w:lang w:val="en-US" w:eastAsia="pl-PL"/>
        </w:rPr>
        <w:t>O Savills Investment Management:</w:t>
      </w:r>
      <w:r w:rsidRPr="00903D60">
        <w:rPr>
          <w:rFonts w:ascii="Arial" w:eastAsia="Arial" w:hAnsi="Arial" w:cs="Arial"/>
          <w:b/>
          <w:bCs/>
          <w:sz w:val="18"/>
          <w:szCs w:val="18"/>
          <w:lang w:val="en-US" w:eastAsia="pl-PL"/>
        </w:rPr>
        <w:br/>
      </w:r>
    </w:p>
    <w:p w14:paraId="26FC7BDC" w14:textId="77777777" w:rsidR="007D2118" w:rsidRPr="00903D60" w:rsidRDefault="007D2118" w:rsidP="007D2118">
      <w:pPr>
        <w:numPr>
          <w:ilvl w:val="0"/>
          <w:numId w:val="26"/>
        </w:numPr>
        <w:spacing w:after="60" w:line="276" w:lineRule="auto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903D60">
        <w:rPr>
          <w:rFonts w:ascii="Arial" w:eastAsia="Arial" w:hAnsi="Arial" w:cs="Arial"/>
          <w:sz w:val="18"/>
          <w:szCs w:val="18"/>
          <w:lang w:val="pl" w:eastAsia="pl-PL"/>
        </w:rPr>
        <w:t>Savills Investment Management jest międzynarodowym menedżerem inwestycyjnym na rynku nieruchomości, obecnym od wielu lat w 16 lokalizacjach na całym świecie.</w:t>
      </w:r>
    </w:p>
    <w:p w14:paraId="3F2862A4" w14:textId="77777777" w:rsidR="007D2118" w:rsidRDefault="007D2118" w:rsidP="007D2118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B76389">
        <w:rPr>
          <w:rFonts w:ascii="Arial" w:eastAsia="Arial" w:hAnsi="Arial" w:cs="Arial"/>
          <w:sz w:val="18"/>
          <w:szCs w:val="18"/>
          <w:lang w:val="pl" w:eastAsia="pl-PL"/>
        </w:rPr>
        <w:t>Savills Investment Management zarządza aktywami o globalnej wartości około 25,5 mld EUR (stan na 31 grudnia 2023 roku)</w:t>
      </w:r>
      <w:r w:rsidRPr="00903D60">
        <w:rPr>
          <w:rFonts w:ascii="Arial" w:eastAsia="Arial" w:hAnsi="Arial" w:cs="Arial"/>
          <w:sz w:val="18"/>
          <w:szCs w:val="18"/>
          <w:lang w:val="pl" w:eastAsia="pl-PL"/>
        </w:rPr>
        <w:t xml:space="preserve"> </w:t>
      </w:r>
    </w:p>
    <w:p w14:paraId="0B5CFE81" w14:textId="77777777" w:rsidR="007D2118" w:rsidRPr="00903D60" w:rsidRDefault="007D2118" w:rsidP="007D2118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eastAsia="Arial" w:hAnsi="Arial" w:cs="Arial"/>
          <w:b/>
          <w:bCs/>
          <w:sz w:val="18"/>
          <w:szCs w:val="18"/>
          <w:lang w:val="pl" w:eastAsia="pl-PL"/>
        </w:rPr>
      </w:pPr>
      <w:r w:rsidRPr="00903D60">
        <w:rPr>
          <w:rFonts w:ascii="Arial" w:eastAsia="Arial" w:hAnsi="Arial" w:cs="Arial"/>
          <w:sz w:val="18"/>
          <w:szCs w:val="18"/>
          <w:lang w:val="pl" w:eastAsia="pl-PL"/>
        </w:rPr>
        <w:t xml:space="preserve">Savills Investment Management oferuje kompleksowe usługi z zakresu zarządzania aktywami </w:t>
      </w:r>
      <w:r w:rsidRPr="00903D60">
        <w:rPr>
          <w:rFonts w:ascii="Arial" w:eastAsia="Arial" w:hAnsi="Arial" w:cs="Arial"/>
          <w:sz w:val="18"/>
          <w:szCs w:val="18"/>
          <w:lang w:val="pl" w:eastAsia="pl-PL"/>
        </w:rPr>
        <w:br/>
        <w:t xml:space="preserve">i funduszami w formie mandatów inwestycyjnych oraz funduszy dla szerokiego spektrum inwestorów, w tym firm ubezpieczeniowych, funduszy emerytalnych, fundacji i </w:t>
      </w:r>
      <w:r w:rsidRPr="00903D60">
        <w:rPr>
          <w:rFonts w:ascii="Arial" w:eastAsia="Arial" w:hAnsi="Arial" w:cs="Arial"/>
          <w:i/>
          <w:sz w:val="18"/>
          <w:szCs w:val="18"/>
          <w:lang w:val="pl" w:eastAsia="pl-PL"/>
        </w:rPr>
        <w:t>family offices</w:t>
      </w:r>
      <w:r w:rsidRPr="00903D60">
        <w:rPr>
          <w:rFonts w:ascii="Arial" w:eastAsia="Arial" w:hAnsi="Arial" w:cs="Arial"/>
          <w:sz w:val="18"/>
          <w:szCs w:val="18"/>
          <w:lang w:val="pl" w:eastAsia="pl-PL"/>
        </w:rPr>
        <w:t>. Strategie inwestycyjne obejmują zarówno strategie typu core jak i oportunistyczne.</w:t>
      </w:r>
    </w:p>
    <w:p w14:paraId="099C54F0" w14:textId="77777777" w:rsidR="007D2118" w:rsidRPr="00903D60" w:rsidRDefault="007D2118" w:rsidP="007D2118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eastAsia="Arial" w:hAnsi="Arial" w:cs="Arial"/>
          <w:b/>
          <w:bCs/>
          <w:sz w:val="18"/>
          <w:szCs w:val="18"/>
          <w:lang w:val="pl" w:eastAsia="pl-PL"/>
        </w:rPr>
      </w:pPr>
      <w:r w:rsidRPr="00903D60">
        <w:rPr>
          <w:rFonts w:ascii="Arial" w:eastAsia="Arial" w:hAnsi="Arial" w:cs="Arial"/>
          <w:sz w:val="18"/>
          <w:szCs w:val="18"/>
          <w:lang w:val="pl" w:eastAsia="pl-PL"/>
        </w:rPr>
        <w:t xml:space="preserve">W Polsce Savills Investment Management zarządza aktywami w sektorach biurowym, magazynowym i handlowym. Ich łączna wartość wynosi około 1,8 mld EUR. </w:t>
      </w:r>
    </w:p>
    <w:p w14:paraId="416DF5F8" w14:textId="77777777" w:rsidR="00F30DE9" w:rsidRPr="004348DC" w:rsidRDefault="00F30DE9" w:rsidP="00F30DE9">
      <w:pPr>
        <w:spacing w:after="60"/>
        <w:ind w:left="357"/>
        <w:jc w:val="both"/>
        <w:rPr>
          <w:rFonts w:ascii="Arial" w:hAnsi="Arial" w:cs="Arial"/>
          <w:b/>
          <w:bCs/>
          <w:sz w:val="18"/>
          <w:szCs w:val="18"/>
        </w:rPr>
      </w:pPr>
    </w:p>
    <w:p w14:paraId="6602CE2D" w14:textId="77777777" w:rsidR="002E24F4" w:rsidRPr="00A80A63" w:rsidRDefault="002E24F4" w:rsidP="002E24F4">
      <w:pPr>
        <w:spacing w:after="60"/>
        <w:jc w:val="both"/>
        <w:rPr>
          <w:rFonts w:ascii="Arial" w:hAnsi="Arial" w:cs="Arial"/>
          <w:b/>
          <w:bCs/>
          <w:sz w:val="18"/>
          <w:szCs w:val="18"/>
        </w:rPr>
      </w:pPr>
    </w:p>
    <w:p w14:paraId="14AC93CE" w14:textId="06F9A4EC" w:rsidR="002E24F4" w:rsidRPr="00A80A63" w:rsidRDefault="002E24F4" w:rsidP="002E24F4">
      <w:pPr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80A63">
        <w:rPr>
          <w:rFonts w:ascii="Arial" w:hAnsi="Arial"/>
          <w:b/>
          <w:bCs/>
          <w:sz w:val="18"/>
          <w:szCs w:val="18"/>
        </w:rPr>
        <w:t>Kontakt dla mediów:</w:t>
      </w:r>
      <w:r w:rsidR="004021D1" w:rsidRPr="00A80A63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3DCE820F" w14:textId="77777777" w:rsidR="00794CA2" w:rsidRPr="00794CA2" w:rsidRDefault="00794CA2" w:rsidP="00794CA2">
      <w:pPr>
        <w:contextualSpacing/>
        <w:rPr>
          <w:rFonts w:ascii="Arial" w:hAnsi="Arial" w:cs="Arial"/>
          <w:bCs/>
          <w:sz w:val="18"/>
          <w:szCs w:val="18"/>
        </w:rPr>
      </w:pPr>
      <w:r w:rsidRPr="00794CA2">
        <w:rPr>
          <w:rFonts w:ascii="Arial" w:hAnsi="Arial" w:cs="Arial"/>
          <w:bCs/>
          <w:sz w:val="18"/>
          <w:szCs w:val="18"/>
        </w:rPr>
        <w:t>Krzysztof Wielgus</w:t>
      </w:r>
    </w:p>
    <w:p w14:paraId="36606173" w14:textId="77777777" w:rsidR="00794CA2" w:rsidRPr="00794CA2" w:rsidRDefault="00794CA2" w:rsidP="00794CA2">
      <w:pPr>
        <w:contextualSpacing/>
        <w:rPr>
          <w:rFonts w:ascii="Arial" w:hAnsi="Arial" w:cs="Arial"/>
          <w:bCs/>
          <w:sz w:val="18"/>
          <w:szCs w:val="18"/>
        </w:rPr>
      </w:pPr>
      <w:r w:rsidRPr="00794CA2">
        <w:rPr>
          <w:rFonts w:ascii="Arial" w:hAnsi="Arial" w:cs="Arial"/>
          <w:bCs/>
          <w:sz w:val="18"/>
          <w:szCs w:val="18"/>
        </w:rPr>
        <w:t>Advanced PR</w:t>
      </w:r>
    </w:p>
    <w:p w14:paraId="2A87571D" w14:textId="77777777" w:rsidR="00794CA2" w:rsidRPr="00794CA2" w:rsidRDefault="00794CA2" w:rsidP="00794CA2">
      <w:pPr>
        <w:contextualSpacing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794CA2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E: </w:t>
      </w:r>
      <w:hyperlink r:id="rId10" w:history="1">
        <w:r w:rsidRPr="00794CA2">
          <w:rPr>
            <w:rStyle w:val="Hipercze"/>
            <w:rFonts w:ascii="Arial" w:hAnsi="Arial" w:cs="Arial"/>
            <w:sz w:val="18"/>
            <w:szCs w:val="18"/>
          </w:rPr>
          <w:t>kwielgus@advancedpr.pl</w:t>
        </w:r>
      </w:hyperlink>
      <w:r w:rsidRPr="00794CA2">
        <w:rPr>
          <w:rFonts w:ascii="Arial" w:hAnsi="Arial" w:cs="Arial"/>
          <w:sz w:val="18"/>
          <w:szCs w:val="18"/>
        </w:rPr>
        <w:t xml:space="preserve"> </w:t>
      </w:r>
    </w:p>
    <w:p w14:paraId="7081AE0D" w14:textId="2A85CF23" w:rsidR="002B5F30" w:rsidRPr="00794CA2" w:rsidRDefault="00794CA2" w:rsidP="00794CA2">
      <w:pPr>
        <w:rPr>
          <w:rFonts w:ascii="Arial" w:hAnsi="Arial" w:cs="Arial"/>
          <w:sz w:val="18"/>
          <w:szCs w:val="18"/>
        </w:rPr>
      </w:pPr>
      <w:r w:rsidRPr="00794CA2">
        <w:rPr>
          <w:rFonts w:ascii="Arial" w:hAnsi="Arial" w:cs="Arial"/>
          <w:sz w:val="18"/>
          <w:szCs w:val="18"/>
        </w:rPr>
        <w:t>T: 728 836 023</w:t>
      </w:r>
    </w:p>
    <w:sectPr w:rsidR="002B5F30" w:rsidRPr="00794CA2" w:rsidSect="0087311B">
      <w:headerReference w:type="default" r:id="rId11"/>
      <w:headerReference w:type="first" r:id="rId12"/>
      <w:pgSz w:w="11906" w:h="16838"/>
      <w:pgMar w:top="1720" w:right="1440" w:bottom="851" w:left="1440" w:header="993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78FD32" w16cex:dateUtc="2024-07-26T14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60E6" w14:textId="77777777" w:rsidR="00785FE6" w:rsidRDefault="00785FE6">
      <w:r>
        <w:separator/>
      </w:r>
    </w:p>
  </w:endnote>
  <w:endnote w:type="continuationSeparator" w:id="0">
    <w:p w14:paraId="58A2399A" w14:textId="77777777" w:rsidR="00785FE6" w:rsidRDefault="00785FE6">
      <w:r>
        <w:continuationSeparator/>
      </w:r>
    </w:p>
  </w:endnote>
  <w:endnote w:type="continuationNotice" w:id="1">
    <w:p w14:paraId="31FEA67B" w14:textId="77777777" w:rsidR="00785FE6" w:rsidRDefault="00785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7CE99" w14:textId="77777777" w:rsidR="00785FE6" w:rsidRDefault="00785FE6">
      <w:r>
        <w:separator/>
      </w:r>
    </w:p>
  </w:footnote>
  <w:footnote w:type="continuationSeparator" w:id="0">
    <w:p w14:paraId="237DB1CC" w14:textId="77777777" w:rsidR="00785FE6" w:rsidRDefault="00785FE6">
      <w:r>
        <w:continuationSeparator/>
      </w:r>
    </w:p>
  </w:footnote>
  <w:footnote w:type="continuationNotice" w:id="1">
    <w:p w14:paraId="21957237" w14:textId="77777777" w:rsidR="00785FE6" w:rsidRDefault="00785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46BA" w14:textId="77777777" w:rsidR="0011343A" w:rsidRDefault="00CF1D05">
    <w:pPr>
      <w:pStyle w:val="Nagwek"/>
    </w:pPr>
    <w:r>
      <w:t xml:space="preserve"> </w:t>
    </w:r>
    <w:r>
      <w:tab/>
    </w:r>
    <w:r>
      <w:tab/>
    </w:r>
    <w:r>
      <w:rPr>
        <w:rFonts w:ascii="Arial" w:hAnsi="Arial"/>
        <w:b/>
      </w:rPr>
      <w:t>INFORMACJA PRASOWA</w:t>
    </w:r>
  </w:p>
  <w:p w14:paraId="61C30D2F" w14:textId="77777777" w:rsidR="0011343A" w:rsidRDefault="00113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93D95" w14:textId="3ED79D92" w:rsidR="0011343A" w:rsidRDefault="00CF1D05" w:rsidP="0087311B">
    <w:pPr>
      <w:pStyle w:val="Nagwek"/>
      <w:tabs>
        <w:tab w:val="clear" w:pos="4513"/>
        <w:tab w:val="clear" w:pos="9026"/>
      </w:tabs>
    </w:pPr>
    <w:r>
      <w:rPr>
        <w:noProof/>
        <w:lang w:eastAsia="pl-PL"/>
      </w:rPr>
      <w:drawing>
        <wp:inline distT="0" distB="0" distL="0" distR="0" wp14:anchorId="5F3C4745" wp14:editId="5FB473E8">
          <wp:extent cx="1497603" cy="490855"/>
          <wp:effectExtent l="0" t="0" r="0" b="0"/>
          <wp:docPr id="27" name="Picture 2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151" cy="492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52A"/>
    <w:multiLevelType w:val="multilevel"/>
    <w:tmpl w:val="7C3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06755"/>
    <w:multiLevelType w:val="hybridMultilevel"/>
    <w:tmpl w:val="58A42820"/>
    <w:lvl w:ilvl="0" w:tplc="04070005">
      <w:start w:val="1"/>
      <w:numFmt w:val="bullet"/>
      <w:pStyle w:val="Bullet"/>
      <w:lvlText w:val=""/>
      <w:lvlJc w:val="left"/>
      <w:pPr>
        <w:ind w:left="927" w:hanging="360"/>
      </w:pPr>
      <w:rPr>
        <w:rFonts w:ascii="Wingdings" w:hAnsi="Wingdings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B5B4D"/>
    <w:multiLevelType w:val="hybridMultilevel"/>
    <w:tmpl w:val="DDA48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BAE"/>
    <w:multiLevelType w:val="hybridMultilevel"/>
    <w:tmpl w:val="D38E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6914"/>
    <w:multiLevelType w:val="multilevel"/>
    <w:tmpl w:val="C51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27556"/>
    <w:multiLevelType w:val="hybridMultilevel"/>
    <w:tmpl w:val="99D4C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D6C6C"/>
    <w:multiLevelType w:val="hybridMultilevel"/>
    <w:tmpl w:val="21CE2EF2"/>
    <w:lvl w:ilvl="0" w:tplc="7B3AF9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BB5513"/>
    <w:multiLevelType w:val="hybridMultilevel"/>
    <w:tmpl w:val="E4DEA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6304E5"/>
    <w:multiLevelType w:val="hybridMultilevel"/>
    <w:tmpl w:val="CEAA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45CB1"/>
    <w:multiLevelType w:val="hybridMultilevel"/>
    <w:tmpl w:val="7B4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70E18"/>
    <w:multiLevelType w:val="hybridMultilevel"/>
    <w:tmpl w:val="DFFA3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74CC7"/>
    <w:multiLevelType w:val="hybridMultilevel"/>
    <w:tmpl w:val="3D20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77E00"/>
    <w:multiLevelType w:val="hybridMultilevel"/>
    <w:tmpl w:val="117A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C5910"/>
    <w:multiLevelType w:val="hybridMultilevel"/>
    <w:tmpl w:val="F364E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A45F5"/>
    <w:multiLevelType w:val="hybridMultilevel"/>
    <w:tmpl w:val="039CC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D2B4D"/>
    <w:multiLevelType w:val="hybridMultilevel"/>
    <w:tmpl w:val="DCD0DA86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14"/>
  </w:num>
  <w:num w:numId="10">
    <w:abstractNumId w:val="9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5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6"/>
  </w:num>
  <w:num w:numId="27">
    <w:abstractNumId w:val="5"/>
  </w:num>
  <w:num w:numId="28">
    <w:abstractNumId w:val="4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63"/>
    <w:rsid w:val="00004976"/>
    <w:rsid w:val="0000548A"/>
    <w:rsid w:val="000060F9"/>
    <w:rsid w:val="000061DB"/>
    <w:rsid w:val="00012AC4"/>
    <w:rsid w:val="000162CB"/>
    <w:rsid w:val="000219E6"/>
    <w:rsid w:val="00022787"/>
    <w:rsid w:val="0003019F"/>
    <w:rsid w:val="000374C3"/>
    <w:rsid w:val="00045A28"/>
    <w:rsid w:val="00046884"/>
    <w:rsid w:val="00053811"/>
    <w:rsid w:val="00060282"/>
    <w:rsid w:val="00073084"/>
    <w:rsid w:val="00074C21"/>
    <w:rsid w:val="00074DDE"/>
    <w:rsid w:val="000813B5"/>
    <w:rsid w:val="00082753"/>
    <w:rsid w:val="00082F2C"/>
    <w:rsid w:val="000834E3"/>
    <w:rsid w:val="000839C3"/>
    <w:rsid w:val="000A6AAE"/>
    <w:rsid w:val="000C0A7E"/>
    <w:rsid w:val="000C64D7"/>
    <w:rsid w:val="000D6923"/>
    <w:rsid w:val="000E735C"/>
    <w:rsid w:val="000F041D"/>
    <w:rsid w:val="000F5377"/>
    <w:rsid w:val="000F5ADC"/>
    <w:rsid w:val="000F720C"/>
    <w:rsid w:val="00101458"/>
    <w:rsid w:val="00111065"/>
    <w:rsid w:val="0011343A"/>
    <w:rsid w:val="00116645"/>
    <w:rsid w:val="00116E67"/>
    <w:rsid w:val="00136530"/>
    <w:rsid w:val="00141329"/>
    <w:rsid w:val="00142726"/>
    <w:rsid w:val="00145CBC"/>
    <w:rsid w:val="00147429"/>
    <w:rsid w:val="001502FD"/>
    <w:rsid w:val="001511C6"/>
    <w:rsid w:val="0015237C"/>
    <w:rsid w:val="00153B97"/>
    <w:rsid w:val="00155416"/>
    <w:rsid w:val="001558D0"/>
    <w:rsid w:val="00171095"/>
    <w:rsid w:val="00171C09"/>
    <w:rsid w:val="00172190"/>
    <w:rsid w:val="00172660"/>
    <w:rsid w:val="00172D62"/>
    <w:rsid w:val="00173F74"/>
    <w:rsid w:val="0017702E"/>
    <w:rsid w:val="00180B21"/>
    <w:rsid w:val="0018257B"/>
    <w:rsid w:val="00182FDF"/>
    <w:rsid w:val="001850E9"/>
    <w:rsid w:val="001924F4"/>
    <w:rsid w:val="00193354"/>
    <w:rsid w:val="00193DF8"/>
    <w:rsid w:val="00194900"/>
    <w:rsid w:val="00196522"/>
    <w:rsid w:val="001B49FF"/>
    <w:rsid w:val="001B58CE"/>
    <w:rsid w:val="001C22BD"/>
    <w:rsid w:val="001C6ADD"/>
    <w:rsid w:val="001D0E84"/>
    <w:rsid w:val="001D28AA"/>
    <w:rsid w:val="001D29BF"/>
    <w:rsid w:val="001D48C8"/>
    <w:rsid w:val="001D683F"/>
    <w:rsid w:val="001E3458"/>
    <w:rsid w:val="001E4A58"/>
    <w:rsid w:val="001F4CEE"/>
    <w:rsid w:val="002040E8"/>
    <w:rsid w:val="002153DD"/>
    <w:rsid w:val="002166E6"/>
    <w:rsid w:val="00220053"/>
    <w:rsid w:val="00220134"/>
    <w:rsid w:val="00230C2E"/>
    <w:rsid w:val="002409B7"/>
    <w:rsid w:val="00240A35"/>
    <w:rsid w:val="00241835"/>
    <w:rsid w:val="00253A95"/>
    <w:rsid w:val="00261075"/>
    <w:rsid w:val="00262267"/>
    <w:rsid w:val="0026294A"/>
    <w:rsid w:val="002639A6"/>
    <w:rsid w:val="00263D5F"/>
    <w:rsid w:val="00266D77"/>
    <w:rsid w:val="00270F1E"/>
    <w:rsid w:val="00275E8F"/>
    <w:rsid w:val="002765FF"/>
    <w:rsid w:val="002775BF"/>
    <w:rsid w:val="00291ACF"/>
    <w:rsid w:val="002957F3"/>
    <w:rsid w:val="002A3936"/>
    <w:rsid w:val="002A537A"/>
    <w:rsid w:val="002A5EEF"/>
    <w:rsid w:val="002B4F7A"/>
    <w:rsid w:val="002B5F30"/>
    <w:rsid w:val="002C2DCD"/>
    <w:rsid w:val="002D077C"/>
    <w:rsid w:val="002D44AE"/>
    <w:rsid w:val="002D54C0"/>
    <w:rsid w:val="002E24F4"/>
    <w:rsid w:val="002E5EAB"/>
    <w:rsid w:val="002F5D39"/>
    <w:rsid w:val="00300CFE"/>
    <w:rsid w:val="00300EF3"/>
    <w:rsid w:val="00304562"/>
    <w:rsid w:val="00306691"/>
    <w:rsid w:val="00307C0A"/>
    <w:rsid w:val="00314652"/>
    <w:rsid w:val="0031559A"/>
    <w:rsid w:val="00321150"/>
    <w:rsid w:val="00325D3E"/>
    <w:rsid w:val="00340C2F"/>
    <w:rsid w:val="0034213F"/>
    <w:rsid w:val="00346AD5"/>
    <w:rsid w:val="00354589"/>
    <w:rsid w:val="00360635"/>
    <w:rsid w:val="0037774F"/>
    <w:rsid w:val="00380167"/>
    <w:rsid w:val="00381189"/>
    <w:rsid w:val="00395D1B"/>
    <w:rsid w:val="003968CF"/>
    <w:rsid w:val="003A1FC1"/>
    <w:rsid w:val="003A6971"/>
    <w:rsid w:val="003B29A9"/>
    <w:rsid w:val="003B487A"/>
    <w:rsid w:val="003B6CB4"/>
    <w:rsid w:val="003C0D4E"/>
    <w:rsid w:val="003C2573"/>
    <w:rsid w:val="003C52E8"/>
    <w:rsid w:val="003C5A5D"/>
    <w:rsid w:val="003C6126"/>
    <w:rsid w:val="003D17EE"/>
    <w:rsid w:val="003D2F64"/>
    <w:rsid w:val="003D3D5A"/>
    <w:rsid w:val="003E5B1B"/>
    <w:rsid w:val="003E6E6D"/>
    <w:rsid w:val="003E6EC0"/>
    <w:rsid w:val="003E7E08"/>
    <w:rsid w:val="003F797D"/>
    <w:rsid w:val="004021D1"/>
    <w:rsid w:val="004029D1"/>
    <w:rsid w:val="004043BF"/>
    <w:rsid w:val="004065AF"/>
    <w:rsid w:val="0041788B"/>
    <w:rsid w:val="00422317"/>
    <w:rsid w:val="004242CD"/>
    <w:rsid w:val="00427A87"/>
    <w:rsid w:val="00431A8D"/>
    <w:rsid w:val="004329A0"/>
    <w:rsid w:val="004348DC"/>
    <w:rsid w:val="0043548D"/>
    <w:rsid w:val="004361CF"/>
    <w:rsid w:val="00436CA8"/>
    <w:rsid w:val="004376FE"/>
    <w:rsid w:val="004413C7"/>
    <w:rsid w:val="00441CFF"/>
    <w:rsid w:val="00442706"/>
    <w:rsid w:val="00452F95"/>
    <w:rsid w:val="0045666B"/>
    <w:rsid w:val="004651F2"/>
    <w:rsid w:val="00480BC8"/>
    <w:rsid w:val="00481F1F"/>
    <w:rsid w:val="00482004"/>
    <w:rsid w:val="004824EC"/>
    <w:rsid w:val="00490511"/>
    <w:rsid w:val="0049088E"/>
    <w:rsid w:val="004927C1"/>
    <w:rsid w:val="004A7BAC"/>
    <w:rsid w:val="004B1120"/>
    <w:rsid w:val="004B1AF8"/>
    <w:rsid w:val="004B640E"/>
    <w:rsid w:val="004D5CC0"/>
    <w:rsid w:val="004D5FCA"/>
    <w:rsid w:val="004D77AB"/>
    <w:rsid w:val="004F657A"/>
    <w:rsid w:val="00517B04"/>
    <w:rsid w:val="00525E2A"/>
    <w:rsid w:val="00527605"/>
    <w:rsid w:val="00527687"/>
    <w:rsid w:val="00527BE6"/>
    <w:rsid w:val="0053033A"/>
    <w:rsid w:val="00534730"/>
    <w:rsid w:val="00556F5E"/>
    <w:rsid w:val="00561765"/>
    <w:rsid w:val="00562EC2"/>
    <w:rsid w:val="00565048"/>
    <w:rsid w:val="005677D9"/>
    <w:rsid w:val="00567C17"/>
    <w:rsid w:val="005702B8"/>
    <w:rsid w:val="005726C5"/>
    <w:rsid w:val="00580C9C"/>
    <w:rsid w:val="005823CA"/>
    <w:rsid w:val="00594C63"/>
    <w:rsid w:val="005A0488"/>
    <w:rsid w:val="005A273E"/>
    <w:rsid w:val="005A43AA"/>
    <w:rsid w:val="005B1842"/>
    <w:rsid w:val="005B2A15"/>
    <w:rsid w:val="005C5161"/>
    <w:rsid w:val="005C6DC5"/>
    <w:rsid w:val="005C7E3C"/>
    <w:rsid w:val="005D4AA6"/>
    <w:rsid w:val="005D6C49"/>
    <w:rsid w:val="005D6D30"/>
    <w:rsid w:val="005D7CE3"/>
    <w:rsid w:val="005F5C2C"/>
    <w:rsid w:val="00601EFF"/>
    <w:rsid w:val="00616439"/>
    <w:rsid w:val="00620019"/>
    <w:rsid w:val="00625809"/>
    <w:rsid w:val="006365E5"/>
    <w:rsid w:val="00636729"/>
    <w:rsid w:val="00637B26"/>
    <w:rsid w:val="006431A6"/>
    <w:rsid w:val="006447A0"/>
    <w:rsid w:val="00654707"/>
    <w:rsid w:val="00654F94"/>
    <w:rsid w:val="00663398"/>
    <w:rsid w:val="006642C8"/>
    <w:rsid w:val="006719DD"/>
    <w:rsid w:val="0067242D"/>
    <w:rsid w:val="006733BE"/>
    <w:rsid w:val="0068199C"/>
    <w:rsid w:val="00682343"/>
    <w:rsid w:val="006943A7"/>
    <w:rsid w:val="00696750"/>
    <w:rsid w:val="006A0D03"/>
    <w:rsid w:val="006A61E1"/>
    <w:rsid w:val="006B13F9"/>
    <w:rsid w:val="006D245B"/>
    <w:rsid w:val="006E0692"/>
    <w:rsid w:val="006E77DC"/>
    <w:rsid w:val="006F1C98"/>
    <w:rsid w:val="006F45CD"/>
    <w:rsid w:val="006F4F7E"/>
    <w:rsid w:val="00700041"/>
    <w:rsid w:val="00700AA3"/>
    <w:rsid w:val="00706407"/>
    <w:rsid w:val="00711556"/>
    <w:rsid w:val="007229EA"/>
    <w:rsid w:val="0072704B"/>
    <w:rsid w:val="00735765"/>
    <w:rsid w:val="00735931"/>
    <w:rsid w:val="00750E30"/>
    <w:rsid w:val="0075132C"/>
    <w:rsid w:val="00752E1C"/>
    <w:rsid w:val="00752E51"/>
    <w:rsid w:val="00756C92"/>
    <w:rsid w:val="00764920"/>
    <w:rsid w:val="00775C78"/>
    <w:rsid w:val="00776C76"/>
    <w:rsid w:val="00785E0C"/>
    <w:rsid w:val="00785FE6"/>
    <w:rsid w:val="00790EBF"/>
    <w:rsid w:val="00793121"/>
    <w:rsid w:val="00794CA2"/>
    <w:rsid w:val="007A6C58"/>
    <w:rsid w:val="007B36F1"/>
    <w:rsid w:val="007C2396"/>
    <w:rsid w:val="007C5056"/>
    <w:rsid w:val="007D2118"/>
    <w:rsid w:val="007D385A"/>
    <w:rsid w:val="007D4AC0"/>
    <w:rsid w:val="007E1FC7"/>
    <w:rsid w:val="007E68BD"/>
    <w:rsid w:val="007E7087"/>
    <w:rsid w:val="007E77ED"/>
    <w:rsid w:val="007F0205"/>
    <w:rsid w:val="007F032D"/>
    <w:rsid w:val="007F12C5"/>
    <w:rsid w:val="007F1FB2"/>
    <w:rsid w:val="007F2EA6"/>
    <w:rsid w:val="007F4087"/>
    <w:rsid w:val="007F6707"/>
    <w:rsid w:val="00810497"/>
    <w:rsid w:val="008118FD"/>
    <w:rsid w:val="0082388F"/>
    <w:rsid w:val="008260BD"/>
    <w:rsid w:val="00836458"/>
    <w:rsid w:val="008410E5"/>
    <w:rsid w:val="008442DF"/>
    <w:rsid w:val="00846355"/>
    <w:rsid w:val="008501DA"/>
    <w:rsid w:val="008529C8"/>
    <w:rsid w:val="008604ED"/>
    <w:rsid w:val="00870988"/>
    <w:rsid w:val="00872D5E"/>
    <w:rsid w:val="0087311B"/>
    <w:rsid w:val="0087399B"/>
    <w:rsid w:val="0087706A"/>
    <w:rsid w:val="00892CE5"/>
    <w:rsid w:val="008930A8"/>
    <w:rsid w:val="00897463"/>
    <w:rsid w:val="008A647A"/>
    <w:rsid w:val="008A77A2"/>
    <w:rsid w:val="008B17F1"/>
    <w:rsid w:val="008B29B9"/>
    <w:rsid w:val="008C6F39"/>
    <w:rsid w:val="008C79C7"/>
    <w:rsid w:val="008D7ECD"/>
    <w:rsid w:val="008E0A8B"/>
    <w:rsid w:val="008E20C7"/>
    <w:rsid w:val="008E54BA"/>
    <w:rsid w:val="008E7641"/>
    <w:rsid w:val="008F42A0"/>
    <w:rsid w:val="00906B52"/>
    <w:rsid w:val="0091023F"/>
    <w:rsid w:val="0093394A"/>
    <w:rsid w:val="0094306E"/>
    <w:rsid w:val="00947EE3"/>
    <w:rsid w:val="0095124F"/>
    <w:rsid w:val="009540F1"/>
    <w:rsid w:val="0095769E"/>
    <w:rsid w:val="00963F46"/>
    <w:rsid w:val="00987761"/>
    <w:rsid w:val="00991327"/>
    <w:rsid w:val="00991E5D"/>
    <w:rsid w:val="009A75AC"/>
    <w:rsid w:val="009A795E"/>
    <w:rsid w:val="009B09ED"/>
    <w:rsid w:val="009C3665"/>
    <w:rsid w:val="009C444F"/>
    <w:rsid w:val="009C744F"/>
    <w:rsid w:val="009D13FA"/>
    <w:rsid w:val="009D1659"/>
    <w:rsid w:val="009D5DF0"/>
    <w:rsid w:val="009E313C"/>
    <w:rsid w:val="009F013D"/>
    <w:rsid w:val="009F4276"/>
    <w:rsid w:val="00A11A9F"/>
    <w:rsid w:val="00A17668"/>
    <w:rsid w:val="00A205A0"/>
    <w:rsid w:val="00A229F0"/>
    <w:rsid w:val="00A242CD"/>
    <w:rsid w:val="00A25617"/>
    <w:rsid w:val="00A33B30"/>
    <w:rsid w:val="00A34C39"/>
    <w:rsid w:val="00A4018D"/>
    <w:rsid w:val="00A42652"/>
    <w:rsid w:val="00A4298C"/>
    <w:rsid w:val="00A4299A"/>
    <w:rsid w:val="00A44943"/>
    <w:rsid w:val="00A46A58"/>
    <w:rsid w:val="00A47763"/>
    <w:rsid w:val="00A50A02"/>
    <w:rsid w:val="00A50F5E"/>
    <w:rsid w:val="00A5208D"/>
    <w:rsid w:val="00A539CF"/>
    <w:rsid w:val="00A57CFE"/>
    <w:rsid w:val="00A65FF4"/>
    <w:rsid w:val="00A73952"/>
    <w:rsid w:val="00A769AE"/>
    <w:rsid w:val="00A80A63"/>
    <w:rsid w:val="00A81B41"/>
    <w:rsid w:val="00A8751D"/>
    <w:rsid w:val="00A900A9"/>
    <w:rsid w:val="00A910C3"/>
    <w:rsid w:val="00A930DA"/>
    <w:rsid w:val="00A93918"/>
    <w:rsid w:val="00A93F2D"/>
    <w:rsid w:val="00AA0DD9"/>
    <w:rsid w:val="00AA20E9"/>
    <w:rsid w:val="00AA6C29"/>
    <w:rsid w:val="00AA6FF8"/>
    <w:rsid w:val="00AB3914"/>
    <w:rsid w:val="00AB598E"/>
    <w:rsid w:val="00AC0205"/>
    <w:rsid w:val="00AC4BDA"/>
    <w:rsid w:val="00AC4D21"/>
    <w:rsid w:val="00AE7E03"/>
    <w:rsid w:val="00AF46F5"/>
    <w:rsid w:val="00AF48AB"/>
    <w:rsid w:val="00B01C93"/>
    <w:rsid w:val="00B02E40"/>
    <w:rsid w:val="00B033E7"/>
    <w:rsid w:val="00B03F37"/>
    <w:rsid w:val="00B06EBC"/>
    <w:rsid w:val="00B12310"/>
    <w:rsid w:val="00B31E3D"/>
    <w:rsid w:val="00B40242"/>
    <w:rsid w:val="00B4224B"/>
    <w:rsid w:val="00B44FC6"/>
    <w:rsid w:val="00B45946"/>
    <w:rsid w:val="00B51225"/>
    <w:rsid w:val="00B54557"/>
    <w:rsid w:val="00B54785"/>
    <w:rsid w:val="00B54BFE"/>
    <w:rsid w:val="00B57D5F"/>
    <w:rsid w:val="00B705DC"/>
    <w:rsid w:val="00B71867"/>
    <w:rsid w:val="00B80280"/>
    <w:rsid w:val="00B84662"/>
    <w:rsid w:val="00B949FA"/>
    <w:rsid w:val="00B94B8E"/>
    <w:rsid w:val="00B964BD"/>
    <w:rsid w:val="00BA3819"/>
    <w:rsid w:val="00BB3114"/>
    <w:rsid w:val="00BB42F0"/>
    <w:rsid w:val="00BB6F3E"/>
    <w:rsid w:val="00BD01AD"/>
    <w:rsid w:val="00BD0FEE"/>
    <w:rsid w:val="00BD6963"/>
    <w:rsid w:val="00BE1C74"/>
    <w:rsid w:val="00BE7B6F"/>
    <w:rsid w:val="00BF46B1"/>
    <w:rsid w:val="00BF51C3"/>
    <w:rsid w:val="00C0117B"/>
    <w:rsid w:val="00C12A81"/>
    <w:rsid w:val="00C14A38"/>
    <w:rsid w:val="00C1751D"/>
    <w:rsid w:val="00C17A43"/>
    <w:rsid w:val="00C17FD3"/>
    <w:rsid w:val="00C20418"/>
    <w:rsid w:val="00C24023"/>
    <w:rsid w:val="00C25CA6"/>
    <w:rsid w:val="00C31E2C"/>
    <w:rsid w:val="00C34C5F"/>
    <w:rsid w:val="00C37919"/>
    <w:rsid w:val="00C37B12"/>
    <w:rsid w:val="00C43A41"/>
    <w:rsid w:val="00C44F53"/>
    <w:rsid w:val="00C46F94"/>
    <w:rsid w:val="00C51D76"/>
    <w:rsid w:val="00C526DB"/>
    <w:rsid w:val="00C60C6A"/>
    <w:rsid w:val="00C65A1B"/>
    <w:rsid w:val="00C672DD"/>
    <w:rsid w:val="00C76F6D"/>
    <w:rsid w:val="00C80DF8"/>
    <w:rsid w:val="00C853EC"/>
    <w:rsid w:val="00C8710C"/>
    <w:rsid w:val="00C906DD"/>
    <w:rsid w:val="00C90E65"/>
    <w:rsid w:val="00C97525"/>
    <w:rsid w:val="00CA1F3F"/>
    <w:rsid w:val="00CB2573"/>
    <w:rsid w:val="00CB3342"/>
    <w:rsid w:val="00CB76A9"/>
    <w:rsid w:val="00CB7B12"/>
    <w:rsid w:val="00CD1326"/>
    <w:rsid w:val="00CD71CE"/>
    <w:rsid w:val="00CE2907"/>
    <w:rsid w:val="00CE4CDA"/>
    <w:rsid w:val="00CF0266"/>
    <w:rsid w:val="00CF1D05"/>
    <w:rsid w:val="00CF4D8D"/>
    <w:rsid w:val="00CF4DB4"/>
    <w:rsid w:val="00CF590E"/>
    <w:rsid w:val="00D14669"/>
    <w:rsid w:val="00D14A4A"/>
    <w:rsid w:val="00D307CB"/>
    <w:rsid w:val="00D31180"/>
    <w:rsid w:val="00D3278E"/>
    <w:rsid w:val="00D34EF6"/>
    <w:rsid w:val="00D41F26"/>
    <w:rsid w:val="00D44883"/>
    <w:rsid w:val="00D4631C"/>
    <w:rsid w:val="00D46721"/>
    <w:rsid w:val="00D51128"/>
    <w:rsid w:val="00D54ACC"/>
    <w:rsid w:val="00D71D9B"/>
    <w:rsid w:val="00D72AB4"/>
    <w:rsid w:val="00D73226"/>
    <w:rsid w:val="00D82568"/>
    <w:rsid w:val="00D8744B"/>
    <w:rsid w:val="00D90A96"/>
    <w:rsid w:val="00D9318E"/>
    <w:rsid w:val="00D958B9"/>
    <w:rsid w:val="00DA0C5A"/>
    <w:rsid w:val="00DA5D26"/>
    <w:rsid w:val="00DC462C"/>
    <w:rsid w:val="00DC4841"/>
    <w:rsid w:val="00DC7892"/>
    <w:rsid w:val="00DD1043"/>
    <w:rsid w:val="00DD1FC5"/>
    <w:rsid w:val="00DD4325"/>
    <w:rsid w:val="00DD53EE"/>
    <w:rsid w:val="00DD5435"/>
    <w:rsid w:val="00DE081F"/>
    <w:rsid w:val="00DE1414"/>
    <w:rsid w:val="00DF2190"/>
    <w:rsid w:val="00DF3F91"/>
    <w:rsid w:val="00DF4978"/>
    <w:rsid w:val="00DF4D3A"/>
    <w:rsid w:val="00DF7A13"/>
    <w:rsid w:val="00E0710B"/>
    <w:rsid w:val="00E07214"/>
    <w:rsid w:val="00E129F8"/>
    <w:rsid w:val="00E152E0"/>
    <w:rsid w:val="00E240CF"/>
    <w:rsid w:val="00E24AAF"/>
    <w:rsid w:val="00E26F99"/>
    <w:rsid w:val="00E34124"/>
    <w:rsid w:val="00E400CB"/>
    <w:rsid w:val="00E520EC"/>
    <w:rsid w:val="00E54C49"/>
    <w:rsid w:val="00E56EFF"/>
    <w:rsid w:val="00E615A5"/>
    <w:rsid w:val="00E67576"/>
    <w:rsid w:val="00E747A3"/>
    <w:rsid w:val="00E86701"/>
    <w:rsid w:val="00E86D5A"/>
    <w:rsid w:val="00E879A1"/>
    <w:rsid w:val="00EA4B8A"/>
    <w:rsid w:val="00EA5822"/>
    <w:rsid w:val="00EA5A6F"/>
    <w:rsid w:val="00EA5CBF"/>
    <w:rsid w:val="00EB1406"/>
    <w:rsid w:val="00EB1A69"/>
    <w:rsid w:val="00EB32C8"/>
    <w:rsid w:val="00EB3EF3"/>
    <w:rsid w:val="00EC4CB6"/>
    <w:rsid w:val="00ED1425"/>
    <w:rsid w:val="00ED1901"/>
    <w:rsid w:val="00ED2557"/>
    <w:rsid w:val="00ED2FD6"/>
    <w:rsid w:val="00ED4357"/>
    <w:rsid w:val="00ED5514"/>
    <w:rsid w:val="00ED5616"/>
    <w:rsid w:val="00EE0EEB"/>
    <w:rsid w:val="00EF05D6"/>
    <w:rsid w:val="00EF172E"/>
    <w:rsid w:val="00EF1E23"/>
    <w:rsid w:val="00EF2EBC"/>
    <w:rsid w:val="00F01B90"/>
    <w:rsid w:val="00F023FE"/>
    <w:rsid w:val="00F02EE6"/>
    <w:rsid w:val="00F074CF"/>
    <w:rsid w:val="00F126A1"/>
    <w:rsid w:val="00F15C39"/>
    <w:rsid w:val="00F24898"/>
    <w:rsid w:val="00F27390"/>
    <w:rsid w:val="00F30DE9"/>
    <w:rsid w:val="00F33317"/>
    <w:rsid w:val="00F46797"/>
    <w:rsid w:val="00F50BB3"/>
    <w:rsid w:val="00F71181"/>
    <w:rsid w:val="00F749D3"/>
    <w:rsid w:val="00F84368"/>
    <w:rsid w:val="00F85A09"/>
    <w:rsid w:val="00F92681"/>
    <w:rsid w:val="00F9555C"/>
    <w:rsid w:val="00F9674C"/>
    <w:rsid w:val="00F97DB9"/>
    <w:rsid w:val="00FA2418"/>
    <w:rsid w:val="00FC1592"/>
    <w:rsid w:val="00FC1999"/>
    <w:rsid w:val="00FC39EC"/>
    <w:rsid w:val="00FD06EB"/>
    <w:rsid w:val="00FD071A"/>
    <w:rsid w:val="00FD381D"/>
    <w:rsid w:val="00FE3624"/>
    <w:rsid w:val="00FE74C1"/>
    <w:rsid w:val="00FF0609"/>
    <w:rsid w:val="00FF0B1E"/>
    <w:rsid w:val="0175564C"/>
    <w:rsid w:val="0358AD78"/>
    <w:rsid w:val="06DB48A5"/>
    <w:rsid w:val="0FD5D8F3"/>
    <w:rsid w:val="1482D87A"/>
    <w:rsid w:val="187736E4"/>
    <w:rsid w:val="1989E922"/>
    <w:rsid w:val="1A66BAF2"/>
    <w:rsid w:val="1AE96EDE"/>
    <w:rsid w:val="1AEBB7C5"/>
    <w:rsid w:val="1DA8C753"/>
    <w:rsid w:val="20D719C9"/>
    <w:rsid w:val="23FEE07A"/>
    <w:rsid w:val="295ACED7"/>
    <w:rsid w:val="446245A0"/>
    <w:rsid w:val="45E794C7"/>
    <w:rsid w:val="4D289C20"/>
    <w:rsid w:val="5523D3F4"/>
    <w:rsid w:val="5F70B851"/>
    <w:rsid w:val="6170E152"/>
    <w:rsid w:val="756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67AD"/>
  <w15:docId w15:val="{ACB03896-130F-6C42-A315-064B8F8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76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76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763"/>
    <w:rPr>
      <w:rFonts w:ascii="Calibri" w:hAnsi="Calibri" w:cs="Calibri"/>
      <w:lang w:eastAsia="en-GB"/>
    </w:rPr>
  </w:style>
  <w:style w:type="paragraph" w:styleId="Akapitzlist">
    <w:name w:val="List Paragraph"/>
    <w:basedOn w:val="Normalny"/>
    <w:uiPriority w:val="34"/>
    <w:qFormat/>
    <w:rsid w:val="00A47763"/>
    <w:pPr>
      <w:ind w:left="720"/>
      <w:contextualSpacing/>
    </w:pPr>
  </w:style>
  <w:style w:type="paragraph" w:customStyle="1" w:styleId="paragraph">
    <w:name w:val="paragraph"/>
    <w:basedOn w:val="Normalny"/>
    <w:rsid w:val="00A47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rsid w:val="00A47763"/>
  </w:style>
  <w:style w:type="character" w:styleId="Hipercze">
    <w:name w:val="Hyperlink"/>
    <w:basedOn w:val="Domylnaczcionkaakapitu"/>
    <w:uiPriority w:val="99"/>
    <w:unhideWhenUsed/>
    <w:rsid w:val="00A47763"/>
    <w:rPr>
      <w:color w:val="0563C1" w:themeColor="hyperlink"/>
      <w:u w:val="single"/>
    </w:rPr>
  </w:style>
  <w:style w:type="paragraph" w:customStyle="1" w:styleId="Bullet">
    <w:name w:val="Bullet"/>
    <w:basedOn w:val="Tekstpodstawowy"/>
    <w:link w:val="BulletChar"/>
    <w:uiPriority w:val="3"/>
    <w:qFormat/>
    <w:rsid w:val="00A47763"/>
    <w:pPr>
      <w:numPr>
        <w:numId w:val="1"/>
      </w:numPr>
      <w:spacing w:after="227" w:line="240" w:lineRule="exact"/>
    </w:pPr>
    <w:rPr>
      <w:rFonts w:ascii="Arial" w:hAnsi="Arial"/>
      <w:color w:val="4472C4" w:themeColor="accent1"/>
      <w:sz w:val="18"/>
      <w:szCs w:val="20"/>
    </w:rPr>
  </w:style>
  <w:style w:type="character" w:customStyle="1" w:styleId="BulletChar">
    <w:name w:val="Bullet Char"/>
    <w:basedOn w:val="TekstpodstawowyZnak"/>
    <w:link w:val="Bullet"/>
    <w:uiPriority w:val="3"/>
    <w:rsid w:val="00A47763"/>
    <w:rPr>
      <w:rFonts w:ascii="Arial" w:hAnsi="Arial" w:cs="Calibri"/>
      <w:color w:val="4472C4" w:themeColor="accent1"/>
      <w:sz w:val="18"/>
      <w:szCs w:val="20"/>
      <w:lang w:val="pl-PL" w:eastAsia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77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7763"/>
    <w:rPr>
      <w:rFonts w:ascii="Calibri" w:hAnsi="Calibri" w:cs="Calibri"/>
      <w:lang w:eastAsia="en-GB"/>
    </w:rPr>
  </w:style>
  <w:style w:type="character" w:customStyle="1" w:styleId="eop">
    <w:name w:val="eop"/>
    <w:basedOn w:val="Domylnaczcionkaakapitu"/>
    <w:rsid w:val="00DC7892"/>
  </w:style>
  <w:style w:type="paragraph" w:styleId="Stopka">
    <w:name w:val="footer"/>
    <w:basedOn w:val="Normalny"/>
    <w:link w:val="StopkaZnak"/>
    <w:uiPriority w:val="99"/>
    <w:unhideWhenUsed/>
    <w:rsid w:val="0087311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11B"/>
    <w:rPr>
      <w:rFonts w:ascii="Calibri" w:hAnsi="Calibri" w:cs="Calibri"/>
      <w:lang w:eastAsia="en-GB"/>
    </w:rPr>
  </w:style>
  <w:style w:type="paragraph" w:styleId="Poprawka">
    <w:name w:val="Revision"/>
    <w:hidden/>
    <w:uiPriority w:val="99"/>
    <w:semiHidden/>
    <w:rsid w:val="007F4087"/>
    <w:pPr>
      <w:spacing w:after="0" w:line="240" w:lineRule="auto"/>
    </w:pPr>
    <w:rPr>
      <w:rFonts w:ascii="Calibri" w:hAnsi="Calibri" w:cs="Calibri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0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087"/>
    <w:rPr>
      <w:rFonts w:ascii="Calibri" w:hAnsi="Calibri" w:cs="Calibri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087"/>
    <w:rPr>
      <w:rFonts w:ascii="Calibri" w:hAnsi="Calibri" w:cs="Calibri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87"/>
    <w:rPr>
      <w:rFonts w:ascii="Segoe UI" w:hAnsi="Segoe UI" w:cs="Segoe UI"/>
      <w:sz w:val="18"/>
      <w:szCs w:val="18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F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F2D"/>
    <w:rPr>
      <w:rFonts w:ascii="Calibri" w:hAnsi="Calibri" w:cs="Calibri"/>
      <w:sz w:val="20"/>
      <w:szCs w:val="20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3F2D"/>
    <w:rPr>
      <w:vertAlign w:val="superscript"/>
    </w:rPr>
  </w:style>
  <w:style w:type="character" w:customStyle="1" w:styleId="ui-provider">
    <w:name w:val="ui-provider"/>
    <w:basedOn w:val="Domylnaczcionkaakapitu"/>
    <w:rsid w:val="00EA5822"/>
  </w:style>
  <w:style w:type="character" w:styleId="Nierozpoznanawzmianka">
    <w:name w:val="Unresolved Mention"/>
    <w:basedOn w:val="Domylnaczcionkaakapitu"/>
    <w:uiPriority w:val="99"/>
    <w:semiHidden/>
    <w:unhideWhenUsed/>
    <w:rsid w:val="004348D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94CA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7CE3"/>
    <w:rPr>
      <w:lang w:eastAsia="pl-PL"/>
    </w:rPr>
  </w:style>
  <w:style w:type="paragraph" w:customStyle="1" w:styleId="contentpasted01">
    <w:name w:val="contentpasted01"/>
    <w:basedOn w:val="Normalny"/>
    <w:uiPriority w:val="99"/>
    <w:semiHidden/>
    <w:rsid w:val="005D7CE3"/>
    <w:rPr>
      <w:lang w:eastAsia="pl-PL"/>
    </w:rPr>
  </w:style>
  <w:style w:type="character" w:customStyle="1" w:styleId="contentpasted0">
    <w:name w:val="contentpasted0"/>
    <w:basedOn w:val="Domylnaczcionkaakapitu"/>
    <w:rsid w:val="005D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kwielgus@advancedp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67f50-e1ff-41e9-8c5e-9cbac7777991" xsi:nil="true"/>
    <lcf76f155ced4ddcb4097134ff3c332f xmlns="ef2ee326-46d8-4a7f-8e04-8b7e87f7d9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7C3DDEFEEC642B33AFF3361641F19" ma:contentTypeVersion="" ma:contentTypeDescription="Create a new document." ma:contentTypeScope="" ma:versionID="359d26379088bb03e520bd27b5680510">
  <xsd:schema xmlns:xsd="http://www.w3.org/2001/XMLSchema" xmlns:xs="http://www.w3.org/2001/XMLSchema" xmlns:p="http://schemas.microsoft.com/office/2006/metadata/properties" xmlns:ns2="ef2ee326-46d8-4a7f-8e04-8b7e87f7d934" xmlns:ns3="fa967f50-e1ff-41e9-8c5e-9cbac7777991" targetNamespace="http://schemas.microsoft.com/office/2006/metadata/properties" ma:root="true" ma:fieldsID="1628debcec0e1640dee467e2c56a489e" ns2:_="" ns3:_="">
    <xsd:import namespace="ef2ee326-46d8-4a7f-8e04-8b7e87f7d934"/>
    <xsd:import namespace="fa967f50-e1ff-41e9-8c5e-9cbac777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e326-46d8-4a7f-8e04-8b7e87f7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5bd8b0-e6f1-4a7c-b776-3fcf2def2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7f50-e1ff-41e9-8c5e-9cbac777799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26EE485-C55B-4EE7-A791-167FC29C6A00}" ma:internalName="TaxCatchAll" ma:showField="CatchAllData" ma:web="{3ca8cb70-4e3d-41fa-a9a3-c7b9f26d310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65BA4-0172-4757-A17B-C6CCF2D4F776}">
  <ds:schemaRefs>
    <ds:schemaRef ds:uri="http://schemas.microsoft.com/office/2006/metadata/properties"/>
    <ds:schemaRef ds:uri="http://schemas.microsoft.com/office/infopath/2007/PartnerControls"/>
    <ds:schemaRef ds:uri="fa967f50-e1ff-41e9-8c5e-9cbac7777991"/>
    <ds:schemaRef ds:uri="ef2ee326-46d8-4a7f-8e04-8b7e87f7d934"/>
  </ds:schemaRefs>
</ds:datastoreItem>
</file>

<file path=customXml/itemProps2.xml><?xml version="1.0" encoding="utf-8"?>
<ds:datastoreItem xmlns:ds="http://schemas.openxmlformats.org/officeDocument/2006/customXml" ds:itemID="{9FBA6B23-3F6B-4260-AFAB-A597E8253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C7A0C-8DA4-4561-BA24-1CC493A0A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e326-46d8-4a7f-8e04-8b7e87f7d934"/>
    <ds:schemaRef ds:uri="fa967f50-e1ff-41e9-8c5e-9cbac7777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Links>
    <vt:vector size="12" baseType="variant">
      <vt:variant>
        <vt:i4>3735566</vt:i4>
      </vt:variant>
      <vt:variant>
        <vt:i4>3</vt:i4>
      </vt:variant>
      <vt:variant>
        <vt:i4>0</vt:i4>
      </vt:variant>
      <vt:variant>
        <vt:i4>5</vt:i4>
      </vt:variant>
      <vt:variant>
        <vt:lpwstr>mailto:kwielgus@advancedpr.pl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Pasko-Majczyna</dc:creator>
  <cp:keywords/>
  <cp:lastModifiedBy>Krzysztof Wielgus</cp:lastModifiedBy>
  <cp:revision>3</cp:revision>
  <dcterms:created xsi:type="dcterms:W3CDTF">2024-07-26T14:54:00Z</dcterms:created>
  <dcterms:modified xsi:type="dcterms:W3CDTF">2024-07-29T14:01:00Z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0x0101005F27C3DDEFEEC642B33AFF3361641F19</vt:lpwstr>
  </property>
  <property fmtid="{D5CDD505-2E9C-101B-9397-08002B2CF9AE}" pid="3" name="MediaServiceImageTags">
    <vt:lpwstr/>
  </property>
</Properties>
</file>